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ECAA" w14:textId="531C8159" w:rsidR="00DF044B" w:rsidRDefault="005E16EB" w:rsidP="00DF7B92">
      <w:pPr>
        <w:spacing w:before="5" w:line="252" w:lineRule="exact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APPENDIX A</w:t>
      </w:r>
    </w:p>
    <w:p w14:paraId="5B4171EF" w14:textId="7C623D06" w:rsidR="00BA6749" w:rsidRDefault="005E16EB" w:rsidP="00BA6749">
      <w:pPr>
        <w:spacing w:before="118" w:after="486" w:line="276" w:lineRule="exact"/>
        <w:ind w:left="14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Pay Grade Structure for Senior </w:t>
      </w:r>
      <w:r w:rsidR="00942567">
        <w:rPr>
          <w:rFonts w:ascii="Arial" w:eastAsia="Arial" w:hAnsi="Arial"/>
          <w:color w:val="000000"/>
          <w:sz w:val="24"/>
        </w:rPr>
        <w:t xml:space="preserve">Leadership Team </w:t>
      </w:r>
      <w:r>
        <w:rPr>
          <w:rFonts w:ascii="Arial" w:eastAsia="Arial" w:hAnsi="Arial"/>
          <w:color w:val="000000"/>
          <w:sz w:val="24"/>
        </w:rPr>
        <w:t>(</w:t>
      </w:r>
      <w:r w:rsidR="00942567">
        <w:rPr>
          <w:rFonts w:ascii="Arial" w:eastAsia="Arial" w:hAnsi="Arial"/>
          <w:color w:val="000000"/>
          <w:sz w:val="24"/>
        </w:rPr>
        <w:t xml:space="preserve">Senior Officers at </w:t>
      </w:r>
      <w:r>
        <w:rPr>
          <w:rFonts w:ascii="Arial" w:eastAsia="Arial" w:hAnsi="Arial"/>
          <w:color w:val="000000"/>
          <w:sz w:val="24"/>
        </w:rPr>
        <w:t>Tiers 1 and 2)</w:t>
      </w:r>
    </w:p>
    <w:tbl>
      <w:tblPr>
        <w:tblW w:w="10186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855"/>
        <w:gridCol w:w="1701"/>
        <w:gridCol w:w="1587"/>
        <w:gridCol w:w="1519"/>
        <w:gridCol w:w="1842"/>
      </w:tblGrid>
      <w:tr w:rsidR="00976CF7" w14:paraId="7CA6D9D1" w14:textId="77777777" w:rsidTr="00976CF7">
        <w:trPr>
          <w:trHeight w:hRule="exact" w:val="387"/>
        </w:trPr>
        <w:tc>
          <w:tcPr>
            <w:tcW w:w="26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38B7DF43" w14:textId="77777777" w:rsidR="00976CF7" w:rsidRDefault="00976CF7">
            <w:pPr>
              <w:spacing w:before="269" w:after="242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TERMS &amp; CONDITIONS</w:t>
            </w:r>
          </w:p>
        </w:tc>
        <w:tc>
          <w:tcPr>
            <w:tcW w:w="8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00FCCF0E" w14:textId="77777777" w:rsidR="00976CF7" w:rsidRDefault="00976CF7">
            <w:pPr>
              <w:spacing w:before="269" w:after="242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SCP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00B06" w14:textId="0F08BA54" w:rsidR="00976CF7" w:rsidRDefault="00976CF7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BASIC 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9937D" w14:textId="44621C10" w:rsidR="00976CF7" w:rsidRDefault="00976CF7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BASIC SALARY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7935" w14:textId="6AE360DA" w:rsidR="00976CF7" w:rsidRDefault="00976CF7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BASIC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3D532" w14:textId="6BD23D31" w:rsidR="00976CF7" w:rsidRDefault="00976CF7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GRADES</w:t>
            </w:r>
          </w:p>
        </w:tc>
      </w:tr>
      <w:tr w:rsidR="00976CF7" w14:paraId="1C239787" w14:textId="77777777" w:rsidTr="00976CF7">
        <w:trPr>
          <w:trHeight w:hRule="exact" w:val="382"/>
        </w:trPr>
        <w:tc>
          <w:tcPr>
            <w:tcW w:w="268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F3478" w14:textId="77777777" w:rsidR="00976CF7" w:rsidRDefault="00976CF7"/>
        </w:tc>
        <w:tc>
          <w:tcPr>
            <w:tcW w:w="85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97B8" w14:textId="77777777" w:rsidR="00976CF7" w:rsidRDefault="00976CF7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52332" w14:textId="77777777" w:rsidR="00976CF7" w:rsidRDefault="00976CF7">
            <w:pPr>
              <w:spacing w:before="72" w:after="5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1 April 2021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E69F3" w14:textId="28731948" w:rsidR="00976CF7" w:rsidRPr="00394E9D" w:rsidRDefault="00976CF7" w:rsidP="00394E9D">
            <w:pPr>
              <w:jc w:val="center"/>
              <w:textAlignment w:val="baseline"/>
              <w:rPr>
                <w:rFonts w:ascii="Arial" w:eastAsia="Arial" w:hAnsi="Arial"/>
                <w:b/>
                <w:bCs/>
                <w:color w:val="000000"/>
              </w:rPr>
            </w:pPr>
            <w:r w:rsidRPr="00394E9D">
              <w:rPr>
                <w:rFonts w:ascii="Arial" w:eastAsia="Arial" w:hAnsi="Arial"/>
                <w:b/>
                <w:bCs/>
                <w:color w:val="000000"/>
              </w:rPr>
              <w:t>1 April 2022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6EFA" w14:textId="4591FB65" w:rsidR="00976CF7" w:rsidRPr="00976CF7" w:rsidRDefault="00976CF7" w:rsidP="00976CF7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 w:rsidRPr="00976CF7">
              <w:rPr>
                <w:rFonts w:ascii="Arial" w:eastAsia="Arial" w:hAnsi="Arial"/>
                <w:color w:val="000000"/>
              </w:rPr>
              <w:t>1 April 2023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3F539" w14:textId="5770E28F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76CF7" w14:paraId="298DC8F3" w14:textId="77777777" w:rsidTr="00976CF7">
        <w:trPr>
          <w:trHeight w:hRule="exact" w:val="253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C78C76C" w14:textId="3E878B4A" w:rsidR="00976CF7" w:rsidRDefault="00976CF7">
            <w:pPr>
              <w:spacing w:line="248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SPOT RATE +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6087489C" w14:textId="77777777" w:rsidR="00976CF7" w:rsidRDefault="00976CF7">
            <w:pPr>
              <w:spacing w:line="248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n/a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AB3B956" w14:textId="4EAAB035" w:rsidR="00976CF7" w:rsidRDefault="00976CF7">
            <w:pPr>
              <w:spacing w:line="248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£110,090</w:t>
            </w:r>
          </w:p>
          <w:p w14:paraId="6FF5A628" w14:textId="77777777" w:rsidR="00976CF7" w:rsidRDefault="00976CF7">
            <w:pPr>
              <w:spacing w:line="248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28FD2631" w14:textId="7BD9DCB9" w:rsidR="00976CF7" w:rsidRDefault="00976CF7">
            <w:pPr>
              <w:spacing w:line="248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1%1%1%discritiona#</w:t>
            </w:r>
          </w:p>
          <w:p w14:paraId="40F9625C" w14:textId="6DBDE4BD" w:rsidR="00976CF7" w:rsidRDefault="00976CF7">
            <w:pPr>
              <w:spacing w:line="248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(1% was </w:t>
            </w:r>
            <w:proofErr w:type="gramStart"/>
            <w:r>
              <w:rPr>
                <w:rFonts w:ascii="Arial" w:eastAsia="Arial" w:hAnsi="Arial"/>
                <w:color w:val="000000"/>
              </w:rPr>
              <w:t xml:space="preserve">awarded  </w:t>
            </w:r>
            <w:proofErr w:type="spellStart"/>
            <w:r>
              <w:rPr>
                <w:rFonts w:ascii="Arial" w:eastAsia="Arial" w:hAnsi="Arial"/>
                <w:color w:val="000000"/>
              </w:rPr>
              <w:t>awared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1F86879" w14:textId="63690326" w:rsidR="00976CF7" w:rsidRDefault="00976CF7" w:rsidP="00BA6749">
            <w:pPr>
              <w:spacing w:line="248" w:lineRule="exact"/>
              <w:ind w:left="125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£112,015</w:t>
            </w:r>
          </w:p>
          <w:p w14:paraId="23E33AF1" w14:textId="5DABC6D9" w:rsidR="00976CF7" w:rsidRDefault="00976CF7">
            <w:pPr>
              <w:spacing w:line="248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1%#</w:t>
            </w:r>
          </w:p>
          <w:p w14:paraId="7D12B5B6" w14:textId="10A4F8A3" w:rsidR="00976CF7" w:rsidRPr="00394E9D" w:rsidRDefault="00976CF7">
            <w:pPr>
              <w:spacing w:line="248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1% 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70A2433B" w14:textId="404B05C0" w:rsidR="00976CF7" w:rsidRDefault="00976CF7">
            <w:pPr>
              <w:spacing w:line="248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TBC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3A3F4D85" w14:textId="2B9E3D4B" w:rsidR="00976CF7" w:rsidRDefault="00976CF7">
            <w:pPr>
              <w:spacing w:line="248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LOCAL CHIEF</w:t>
            </w:r>
          </w:p>
        </w:tc>
      </w:tr>
      <w:tr w:rsidR="00976CF7" w14:paraId="4A2C554E" w14:textId="77777777" w:rsidTr="004857B2">
        <w:trPr>
          <w:trHeight w:hRule="exact" w:val="1101"/>
        </w:trPr>
        <w:tc>
          <w:tcPr>
            <w:tcW w:w="268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DFC1" w14:textId="2942338E" w:rsidR="00976CF7" w:rsidRDefault="00976CF7" w:rsidP="00F71E0F">
            <w:pPr>
              <w:spacing w:after="358" w:line="253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#1% discretionary increase, </w:t>
            </w:r>
            <w:r w:rsidR="000454A2">
              <w:rPr>
                <w:rFonts w:ascii="Arial" w:eastAsia="Arial" w:hAnsi="Arial"/>
                <w:color w:val="000000"/>
              </w:rPr>
              <w:t>JNC</w:t>
            </w:r>
            <w:r>
              <w:rPr>
                <w:rFonts w:ascii="Arial" w:eastAsia="Arial" w:hAnsi="Arial"/>
                <w:color w:val="000000"/>
              </w:rPr>
              <w:t xml:space="preserve"> terms for Chief Executives (One post)</w:t>
            </w:r>
          </w:p>
        </w:tc>
        <w:tc>
          <w:tcPr>
            <w:tcW w:w="855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C1E9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D678" w14:textId="3C665FCF" w:rsidR="00976CF7" w:rsidRDefault="00976CF7" w:rsidP="00CF3947">
            <w:pPr>
              <w:spacing w:after="358" w:line="253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8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54B1" w14:textId="30DCF0EB" w:rsidR="00976CF7" w:rsidRPr="00394E9D" w:rsidRDefault="00976CF7">
            <w:pPr>
              <w:spacing w:after="612" w:line="253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1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7B8E" w14:textId="77777777" w:rsidR="00976CF7" w:rsidRDefault="00976CF7">
            <w:pPr>
              <w:spacing w:after="612" w:line="253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96BB" w14:textId="1BFA183C" w:rsidR="00976CF7" w:rsidRDefault="00976CF7">
            <w:pPr>
              <w:spacing w:after="612" w:line="253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EXECUTIVE</w:t>
            </w:r>
          </w:p>
        </w:tc>
      </w:tr>
      <w:tr w:rsidR="00976CF7" w14:paraId="2ABF84C1" w14:textId="77777777" w:rsidTr="00976CF7">
        <w:trPr>
          <w:trHeight w:hRule="exact" w:val="258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1D17538" w14:textId="04B8C48B" w:rsidR="00976CF7" w:rsidRDefault="000454A2">
            <w:pPr>
              <w:spacing w:line="239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JNC</w:t>
            </w:r>
            <w:r w:rsidR="00976CF7">
              <w:rPr>
                <w:rFonts w:ascii="Arial" w:eastAsia="Arial" w:hAnsi="Arial"/>
                <w:color w:val="000000"/>
              </w:rPr>
              <w:t xml:space="preserve"> terms for Chief</w:t>
            </w:r>
            <w:r w:rsidR="00031D7C">
              <w:rPr>
                <w:rFonts w:ascii="Arial" w:eastAsia="Arial" w:hAnsi="Arial"/>
                <w:color w:val="000000"/>
              </w:rPr>
              <w:t xml:space="preserve"> Officer</w:t>
            </w:r>
            <w:r w:rsidR="00976CF7">
              <w:rPr>
                <w:rFonts w:ascii="Arial" w:eastAsia="Arial" w:hAnsi="Arial"/>
                <w:color w:val="000000"/>
              </w:rPr>
              <w:t xml:space="preserve"> Officers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7B8A9DB0" w14:textId="77777777" w:rsidR="00976CF7" w:rsidRDefault="00976CF7">
            <w:pPr>
              <w:spacing w:line="239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0FD0598F" w14:textId="77777777" w:rsidR="00976CF7" w:rsidRDefault="00976CF7">
            <w:pPr>
              <w:spacing w:line="239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£87,000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EEB1555" w14:textId="72578E14" w:rsidR="00976CF7" w:rsidRDefault="00976CF7" w:rsidP="00394E9D">
            <w:pPr>
              <w:spacing w:line="239" w:lineRule="exact"/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£88,925</w:t>
            </w:r>
          </w:p>
          <w:p w14:paraId="23F29518" w14:textId="77777777" w:rsidR="00976CF7" w:rsidRDefault="00976CF7" w:rsidP="00394E9D">
            <w:pPr>
              <w:spacing w:line="239" w:lineRule="exact"/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1AFF1614" w14:textId="5EA1786E" w:rsidR="00976CF7" w:rsidRPr="00394E9D" w:rsidRDefault="00976CF7" w:rsidP="00394E9D">
            <w:pPr>
              <w:spacing w:line="239" w:lineRule="exact"/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0B6D029" w14:textId="19858FC8" w:rsidR="00976CF7" w:rsidRDefault="00976CF7">
            <w:pPr>
              <w:spacing w:line="239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TBC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470876B9" w14:textId="3010D48C" w:rsidR="00976CF7" w:rsidRDefault="00976CF7">
            <w:pPr>
              <w:spacing w:line="239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LOCAL STRATEGIC</w:t>
            </w:r>
          </w:p>
        </w:tc>
      </w:tr>
      <w:tr w:rsidR="00976CF7" w14:paraId="4AD32982" w14:textId="77777777" w:rsidTr="00976CF7">
        <w:trPr>
          <w:trHeight w:hRule="exact" w:val="249"/>
        </w:trPr>
        <w:tc>
          <w:tcPr>
            <w:tcW w:w="268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054A906" w14:textId="5FDF5061" w:rsidR="00976CF7" w:rsidRDefault="000E04DC">
            <w:pPr>
              <w:spacing w:line="245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</w:t>
            </w:r>
            <w:r w:rsidR="00031D7C">
              <w:rPr>
                <w:rFonts w:ascii="Arial" w:eastAsia="Arial" w:hAnsi="Arial"/>
                <w:color w:val="000000"/>
              </w:rPr>
              <w:t>ffi</w:t>
            </w:r>
            <w:r>
              <w:rPr>
                <w:rFonts w:ascii="Arial" w:eastAsia="Arial" w:hAnsi="Arial"/>
                <w:color w:val="000000"/>
              </w:rPr>
              <w:t xml:space="preserve">cers </w:t>
            </w:r>
            <w:r w:rsidR="00976CF7">
              <w:rPr>
                <w:rFonts w:ascii="Arial" w:eastAsia="Arial" w:hAnsi="Arial"/>
                <w:color w:val="000000"/>
              </w:rPr>
              <w:t>(Three posts)</w:t>
            </w:r>
          </w:p>
        </w:tc>
        <w:tc>
          <w:tcPr>
            <w:tcW w:w="855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AE4F48B" w14:textId="77777777" w:rsidR="00976CF7" w:rsidRDefault="00976CF7">
            <w:pPr>
              <w:spacing w:line="245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76</w:t>
            </w:r>
          </w:p>
        </w:tc>
        <w:tc>
          <w:tcPr>
            <w:tcW w:w="170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5C863629" w14:textId="77777777" w:rsidR="00976CF7" w:rsidRDefault="00976CF7">
            <w:pPr>
              <w:spacing w:line="245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£89,000</w:t>
            </w:r>
          </w:p>
        </w:tc>
        <w:tc>
          <w:tcPr>
            <w:tcW w:w="15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71C54AD" w14:textId="2FC8E4ED" w:rsidR="00976CF7" w:rsidRPr="00394E9D" w:rsidRDefault="00976CF7" w:rsidP="00394E9D">
            <w:pPr>
              <w:spacing w:line="245" w:lineRule="exact"/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£90,925</w:t>
            </w:r>
          </w:p>
        </w:tc>
        <w:tc>
          <w:tcPr>
            <w:tcW w:w="151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0492B0E3" w14:textId="77777777" w:rsidR="00976CF7" w:rsidRDefault="00976CF7">
            <w:pPr>
              <w:spacing w:line="245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3D8AF8B" w14:textId="505C6B71" w:rsidR="00976CF7" w:rsidRDefault="00976CF7">
            <w:pPr>
              <w:spacing w:line="245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DIRECTOR (SD)</w:t>
            </w:r>
          </w:p>
        </w:tc>
      </w:tr>
      <w:tr w:rsidR="00976CF7" w14:paraId="165D3D1E" w14:textId="77777777" w:rsidTr="00976CF7">
        <w:trPr>
          <w:trHeight w:hRule="exact" w:val="249"/>
        </w:trPr>
        <w:tc>
          <w:tcPr>
            <w:tcW w:w="268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1EC3B0B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7EA1CE2A" w14:textId="77777777" w:rsidR="00976CF7" w:rsidRDefault="00976CF7">
            <w:pPr>
              <w:spacing w:line="24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06F11CD" w14:textId="77777777" w:rsidR="00976CF7" w:rsidRDefault="00976CF7">
            <w:pPr>
              <w:spacing w:line="24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£91,000</w:t>
            </w:r>
          </w:p>
        </w:tc>
        <w:tc>
          <w:tcPr>
            <w:tcW w:w="15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1793AED" w14:textId="559FE66C" w:rsidR="00976CF7" w:rsidRPr="00394E9D" w:rsidRDefault="00976CF7" w:rsidP="00394E9D">
            <w:pPr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£92,925</w:t>
            </w:r>
          </w:p>
        </w:tc>
        <w:tc>
          <w:tcPr>
            <w:tcW w:w="151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B0B55C6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600AB8B7" w14:textId="0A9897FC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76CF7" w14:paraId="1DBEA978" w14:textId="77777777" w:rsidTr="00976CF7">
        <w:trPr>
          <w:trHeight w:hRule="exact" w:val="253"/>
        </w:trPr>
        <w:tc>
          <w:tcPr>
            <w:tcW w:w="268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1FE6C50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688DE651" w14:textId="77777777" w:rsidR="00976CF7" w:rsidRDefault="00976CF7">
            <w:pPr>
              <w:spacing w:line="248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6C9A68A" w14:textId="77777777" w:rsidR="00976CF7" w:rsidRDefault="00976CF7">
            <w:pPr>
              <w:spacing w:line="248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£93,000</w:t>
            </w:r>
          </w:p>
        </w:tc>
        <w:tc>
          <w:tcPr>
            <w:tcW w:w="15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585F366" w14:textId="1BD19818" w:rsidR="00976CF7" w:rsidRPr="00394E9D" w:rsidRDefault="00976CF7" w:rsidP="00394E9D">
            <w:pPr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£94,925</w:t>
            </w:r>
          </w:p>
        </w:tc>
        <w:tc>
          <w:tcPr>
            <w:tcW w:w="151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781101E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106D24D" w14:textId="1CE63B63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76CF7" w14:paraId="7ABC75FE" w14:textId="77777777" w:rsidTr="00976CF7">
        <w:trPr>
          <w:trHeight w:hRule="exact" w:val="253"/>
        </w:trPr>
        <w:tc>
          <w:tcPr>
            <w:tcW w:w="268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6781DBC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39199787" w14:textId="77777777" w:rsidR="00976CF7" w:rsidRDefault="00976CF7">
            <w:pPr>
              <w:spacing w:line="239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79</w:t>
            </w:r>
          </w:p>
        </w:tc>
        <w:tc>
          <w:tcPr>
            <w:tcW w:w="170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25D6F4E7" w14:textId="77777777" w:rsidR="00976CF7" w:rsidRDefault="00976CF7">
            <w:pPr>
              <w:spacing w:line="239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£95,000</w:t>
            </w:r>
          </w:p>
        </w:tc>
        <w:tc>
          <w:tcPr>
            <w:tcW w:w="15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65FE662" w14:textId="5DD00C8A" w:rsidR="00976CF7" w:rsidRPr="00394E9D" w:rsidRDefault="00976CF7" w:rsidP="00394E9D">
            <w:pPr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£96,925</w:t>
            </w:r>
          </w:p>
        </w:tc>
        <w:tc>
          <w:tcPr>
            <w:tcW w:w="151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61BCC00B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27E1A1C" w14:textId="3D542FDB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76CF7" w14:paraId="13FF2B00" w14:textId="77777777" w:rsidTr="00976CF7">
        <w:trPr>
          <w:trHeight w:hRule="exact" w:val="249"/>
        </w:trPr>
        <w:tc>
          <w:tcPr>
            <w:tcW w:w="268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B07789A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58AA7201" w14:textId="77777777" w:rsidR="00976CF7" w:rsidRDefault="00976CF7">
            <w:pPr>
              <w:spacing w:line="245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vAlign w:val="center"/>
          </w:tcPr>
          <w:p w14:paraId="1DE463D6" w14:textId="77777777" w:rsidR="00976CF7" w:rsidRDefault="00976CF7">
            <w:pPr>
              <w:spacing w:line="245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£97,000</w:t>
            </w:r>
          </w:p>
        </w:tc>
        <w:tc>
          <w:tcPr>
            <w:tcW w:w="158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4824539" w14:textId="0DE7B12A" w:rsidR="00976CF7" w:rsidRPr="00394E9D" w:rsidRDefault="00976CF7" w:rsidP="00394E9D">
            <w:pPr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£98,925</w:t>
            </w:r>
          </w:p>
        </w:tc>
        <w:tc>
          <w:tcPr>
            <w:tcW w:w="1519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71BE728D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5DD6C98E" w14:textId="21205DE2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976CF7" w14:paraId="4C416514" w14:textId="77777777" w:rsidTr="00976CF7">
        <w:trPr>
          <w:trHeight w:hRule="exact" w:val="526"/>
        </w:trPr>
        <w:tc>
          <w:tcPr>
            <w:tcW w:w="268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4D62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26CC8" w14:textId="77777777" w:rsidR="00976CF7" w:rsidRDefault="00976CF7">
            <w:pPr>
              <w:spacing w:after="263" w:line="253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81</w:t>
            </w:r>
          </w:p>
        </w:tc>
        <w:tc>
          <w:tcPr>
            <w:tcW w:w="1701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4401A" w14:textId="77777777" w:rsidR="00976CF7" w:rsidRDefault="00976CF7">
            <w:pPr>
              <w:spacing w:after="263" w:line="253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£99,000</w:t>
            </w:r>
          </w:p>
        </w:tc>
        <w:tc>
          <w:tcPr>
            <w:tcW w:w="158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D7C16" w14:textId="6F3520AC" w:rsidR="00976CF7" w:rsidRPr="00394E9D" w:rsidRDefault="00BD2F3B" w:rsidP="00394E9D">
            <w:pPr>
              <w:ind w:left="-3" w:firstLine="128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£</w:t>
            </w:r>
            <w:r w:rsidR="00976CF7">
              <w:rPr>
                <w:rFonts w:ascii="Arial" w:eastAsia="Arial" w:hAnsi="Arial"/>
                <w:color w:val="000000"/>
              </w:rPr>
              <w:t>100,925</w:t>
            </w:r>
          </w:p>
        </w:tc>
        <w:tc>
          <w:tcPr>
            <w:tcW w:w="1519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4C3C" w14:textId="77777777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BDA44" w14:textId="323D880E" w:rsidR="00976CF7" w:rsidRDefault="00976CF7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03CF8C35" w14:textId="77777777" w:rsidR="00DF044B" w:rsidRDefault="00DF044B">
      <w:pPr>
        <w:spacing w:after="482" w:line="20" w:lineRule="exact"/>
      </w:pPr>
    </w:p>
    <w:p w14:paraId="4C427BDC" w14:textId="77777777" w:rsidR="00DF044B" w:rsidRDefault="005E16EB">
      <w:pPr>
        <w:spacing w:before="7" w:line="252" w:lineRule="exact"/>
        <w:ind w:left="144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NOTES</w:t>
      </w:r>
      <w:r>
        <w:rPr>
          <w:rFonts w:ascii="Arial" w:eastAsia="Arial" w:hAnsi="Arial"/>
          <w:b/>
          <w:color w:val="000000"/>
          <w:spacing w:val="-3"/>
        </w:rPr>
        <w:t xml:space="preserve"> </w:t>
      </w:r>
    </w:p>
    <w:p w14:paraId="2D968003" w14:textId="1CEEB8B9" w:rsidR="00DF044B" w:rsidRDefault="005E16EB">
      <w:pPr>
        <w:spacing w:before="249" w:line="254" w:lineRule="exact"/>
        <w:ind w:left="144" w:right="144"/>
        <w:textAlignment w:val="baseline"/>
        <w:rPr>
          <w:rFonts w:ascii="Arial" w:eastAsia="Arial" w:hAnsi="Arial"/>
          <w:i/>
          <w:color w:val="000000"/>
        </w:rPr>
      </w:pPr>
      <w:r>
        <w:rPr>
          <w:rFonts w:ascii="Arial" w:eastAsia="Arial" w:hAnsi="Arial"/>
          <w:i/>
          <w:color w:val="000000"/>
        </w:rPr>
        <w:t xml:space="preserve">#The Chief Executive’s salary </w:t>
      </w:r>
      <w:r w:rsidR="00CF3947">
        <w:rPr>
          <w:rFonts w:ascii="Arial" w:eastAsia="Arial" w:hAnsi="Arial"/>
          <w:i/>
          <w:color w:val="000000"/>
        </w:rPr>
        <w:t xml:space="preserve">- </w:t>
      </w:r>
      <w:r w:rsidR="00DF7B92">
        <w:rPr>
          <w:rFonts w:ascii="Arial" w:eastAsia="Arial" w:hAnsi="Arial"/>
          <w:i/>
          <w:color w:val="000000"/>
        </w:rPr>
        <w:t>A</w:t>
      </w:r>
      <w:r>
        <w:rPr>
          <w:rFonts w:ascii="Arial" w:eastAsia="Arial" w:hAnsi="Arial"/>
          <w:i/>
          <w:color w:val="000000"/>
        </w:rPr>
        <w:t xml:space="preserve"> discretionary 1% increase</w:t>
      </w:r>
      <w:r w:rsidR="00DF7B92">
        <w:rPr>
          <w:rFonts w:ascii="Arial" w:eastAsia="Arial" w:hAnsi="Arial"/>
          <w:i/>
          <w:color w:val="000000"/>
        </w:rPr>
        <w:t xml:space="preserve"> can also be awarded each year</w:t>
      </w:r>
      <w:r>
        <w:rPr>
          <w:rFonts w:ascii="Arial" w:eastAsia="Arial" w:hAnsi="Arial"/>
          <w:i/>
          <w:color w:val="000000"/>
        </w:rPr>
        <w:t xml:space="preserve"> to reflect greater experience in the role and excellent performance</w:t>
      </w:r>
      <w:r w:rsidR="00F71E0F">
        <w:rPr>
          <w:rFonts w:ascii="Arial" w:eastAsia="Arial" w:hAnsi="Arial"/>
          <w:i/>
          <w:color w:val="000000"/>
        </w:rPr>
        <w:t xml:space="preserve"> as outlined in the Pay Policy</w:t>
      </w:r>
      <w:r>
        <w:rPr>
          <w:rFonts w:ascii="Arial" w:eastAsia="Arial" w:hAnsi="Arial"/>
          <w:i/>
          <w:color w:val="000000"/>
        </w:rPr>
        <w:t>.</w:t>
      </w:r>
      <w:r w:rsidR="00DF7B92">
        <w:rPr>
          <w:rFonts w:ascii="Arial" w:eastAsia="Arial" w:hAnsi="Arial"/>
          <w:i/>
          <w:color w:val="000000"/>
        </w:rPr>
        <w:t xml:space="preserve"> The salary is</w:t>
      </w:r>
      <w:r>
        <w:rPr>
          <w:rFonts w:ascii="Arial" w:eastAsia="Arial" w:hAnsi="Arial"/>
          <w:i/>
          <w:color w:val="000000"/>
        </w:rPr>
        <w:t xml:space="preserve"> capped at £125,000</w:t>
      </w:r>
      <w:r w:rsidR="00DF7B92">
        <w:rPr>
          <w:rFonts w:ascii="Arial" w:eastAsia="Arial" w:hAnsi="Arial"/>
          <w:i/>
          <w:color w:val="000000"/>
        </w:rPr>
        <w:t xml:space="preserve"> per year.</w:t>
      </w:r>
    </w:p>
    <w:p w14:paraId="03522A53" w14:textId="40188A5B" w:rsidR="00942567" w:rsidRPr="00496D6A" w:rsidRDefault="00942567">
      <w:pPr>
        <w:spacing w:before="249" w:line="254" w:lineRule="exact"/>
        <w:ind w:left="144" w:right="144"/>
        <w:textAlignment w:val="baseline"/>
        <w:rPr>
          <w:rFonts w:ascii="Arial" w:eastAsia="Arial" w:hAnsi="Arial"/>
          <w:i/>
          <w:color w:val="000000"/>
        </w:rPr>
      </w:pPr>
      <w:r w:rsidRPr="00496D6A">
        <w:rPr>
          <w:rFonts w:ascii="Arial" w:eastAsia="Arial" w:hAnsi="Arial"/>
          <w:i/>
          <w:color w:val="000000"/>
        </w:rPr>
        <w:t xml:space="preserve">N.B – </w:t>
      </w:r>
      <w:r w:rsidR="001918A1" w:rsidRPr="00496D6A">
        <w:rPr>
          <w:rFonts w:ascii="Arial" w:eastAsia="Arial" w:hAnsi="Arial"/>
          <w:i/>
          <w:color w:val="000000"/>
        </w:rPr>
        <w:t>the Chief Executive</w:t>
      </w:r>
      <w:r w:rsidRPr="00496D6A">
        <w:rPr>
          <w:rFonts w:ascii="Arial" w:eastAsia="Arial" w:hAnsi="Arial"/>
          <w:i/>
          <w:color w:val="000000"/>
        </w:rPr>
        <w:t xml:space="preserve"> was awarded the 1% discretionary increase for 2021/22 </w:t>
      </w:r>
      <w:r w:rsidR="00F71E0F">
        <w:rPr>
          <w:rFonts w:ascii="Arial" w:eastAsia="Arial" w:hAnsi="Arial"/>
          <w:i/>
          <w:color w:val="000000"/>
        </w:rPr>
        <w:t>which they have</w:t>
      </w:r>
      <w:r w:rsidRPr="00496D6A">
        <w:rPr>
          <w:rFonts w:ascii="Arial" w:eastAsia="Arial" w:hAnsi="Arial"/>
          <w:i/>
          <w:color w:val="000000"/>
        </w:rPr>
        <w:t xml:space="preserve"> declined to accept</w:t>
      </w:r>
      <w:r w:rsidR="00F71E0F">
        <w:rPr>
          <w:rFonts w:ascii="Arial" w:eastAsia="Arial" w:hAnsi="Arial"/>
          <w:i/>
          <w:color w:val="000000"/>
        </w:rPr>
        <w:t>; For 2022/23 the Chief Executive has requested not to participate in the discretionary scheme in view of cost pressures.</w:t>
      </w:r>
    </w:p>
    <w:p w14:paraId="4FCC7A12" w14:textId="67C5A631" w:rsidR="00BA6749" w:rsidRDefault="00BA6749">
      <w:pPr>
        <w:spacing w:before="258" w:after="7736" w:line="251" w:lineRule="exact"/>
        <w:sectPr w:rsidR="00BA6749">
          <w:pgSz w:w="11909" w:h="16838"/>
          <w:pgMar w:top="720" w:right="735" w:bottom="282" w:left="591" w:header="720" w:footer="720" w:gutter="0"/>
          <w:cols w:space="720"/>
        </w:sectPr>
      </w:pPr>
    </w:p>
    <w:p w14:paraId="48970203" w14:textId="77777777" w:rsidR="00BA6749" w:rsidRDefault="00BA6749">
      <w:pPr>
        <w:spacing w:before="3" w:line="264" w:lineRule="exact"/>
        <w:ind w:right="72"/>
        <w:jc w:val="both"/>
        <w:textAlignment w:val="baseline"/>
        <w:rPr>
          <w:rFonts w:ascii="Arial" w:eastAsia="Arial" w:hAnsi="Arial"/>
          <w:color w:val="000000"/>
          <w:sz w:val="23"/>
        </w:rPr>
      </w:pPr>
    </w:p>
    <w:p w14:paraId="7273F561" w14:textId="1243A82A" w:rsidR="00DF044B" w:rsidRDefault="00BA6DE9">
      <w:pPr>
        <w:spacing w:before="3" w:line="264" w:lineRule="exact"/>
        <w:ind w:right="7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U</w:t>
      </w:r>
      <w:r w:rsidR="005E16EB">
        <w:rPr>
          <w:rFonts w:ascii="Arial" w:eastAsia="Arial" w:hAnsi="Arial"/>
          <w:color w:val="000000"/>
          <w:sz w:val="23"/>
        </w:rPr>
        <w:t xml:space="preserve">pdated </w:t>
      </w:r>
      <w:r w:rsidR="00394E9D">
        <w:rPr>
          <w:rFonts w:ascii="Arial" w:eastAsia="Arial" w:hAnsi="Arial"/>
          <w:color w:val="000000"/>
          <w:sz w:val="23"/>
        </w:rPr>
        <w:t>September</w:t>
      </w:r>
      <w:r w:rsidR="005E16EB">
        <w:rPr>
          <w:rFonts w:ascii="Arial" w:eastAsia="Arial" w:hAnsi="Arial"/>
          <w:color w:val="000000"/>
          <w:sz w:val="23"/>
        </w:rPr>
        <w:t xml:space="preserve"> 2022</w:t>
      </w:r>
    </w:p>
    <w:sectPr w:rsidR="00DF044B">
      <w:type w:val="continuous"/>
      <w:pgSz w:w="11909" w:h="16838"/>
      <w:pgMar w:top="720" w:right="735" w:bottom="282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B"/>
    <w:rsid w:val="0000043D"/>
    <w:rsid w:val="00013E84"/>
    <w:rsid w:val="00031D7C"/>
    <w:rsid w:val="000454A2"/>
    <w:rsid w:val="000E04DC"/>
    <w:rsid w:val="00137004"/>
    <w:rsid w:val="001918A1"/>
    <w:rsid w:val="00267369"/>
    <w:rsid w:val="00394E9D"/>
    <w:rsid w:val="004857B2"/>
    <w:rsid w:val="00496D6A"/>
    <w:rsid w:val="005E16EB"/>
    <w:rsid w:val="0067314D"/>
    <w:rsid w:val="00776673"/>
    <w:rsid w:val="008C15BA"/>
    <w:rsid w:val="00942567"/>
    <w:rsid w:val="00976CF7"/>
    <w:rsid w:val="00B07E14"/>
    <w:rsid w:val="00B81001"/>
    <w:rsid w:val="00BA6749"/>
    <w:rsid w:val="00BA6DE9"/>
    <w:rsid w:val="00BD2F3B"/>
    <w:rsid w:val="00CF3947"/>
    <w:rsid w:val="00DF044B"/>
    <w:rsid w:val="00DF610B"/>
    <w:rsid w:val="00DF7B92"/>
    <w:rsid w:val="00EA3487"/>
    <w:rsid w:val="00F07CB3"/>
    <w:rsid w:val="00F3590D"/>
    <w:rsid w:val="00F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38C4"/>
  <w15:docId w15:val="{0824B2EE-75B0-446C-9EA7-A869F8B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E0080DC890D4699D6370F8C3D879D" ma:contentTypeVersion="9" ma:contentTypeDescription="Create a new document." ma:contentTypeScope="" ma:versionID="dca4bd61086e3600083a75d2a6fdb576">
  <xsd:schema xmlns:xsd="http://www.w3.org/2001/XMLSchema" xmlns:xs="http://www.w3.org/2001/XMLSchema" xmlns:p="http://schemas.microsoft.com/office/2006/metadata/properties" xmlns:ns2="464e10f7-87e3-4d53-a201-775077014488" xmlns:ns3="74544746-2e29-426f-963b-cbe95a552951" targetNamespace="http://schemas.microsoft.com/office/2006/metadata/properties" ma:root="true" ma:fieldsID="15ea27a6e67f0db16c1a0c0d9fb1d687" ns2:_="" ns3:_="">
    <xsd:import namespace="464e10f7-87e3-4d53-a201-775077014488"/>
    <xsd:import namespace="74544746-2e29-426f-963b-cbe95a552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ApprovedBy" minOccurs="0"/>
                <xsd:element ref="ns2:ChairClear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10f7-87e3-4d53-a201-775077014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Drafting" ma:description="The status of the report or document in the editing and review process." ma:format="Dropdown" ma:internalName="Status">
      <xsd:simpleType>
        <xsd:restriction base="dms:Choice">
          <xsd:enumeration value="Drafting"/>
          <xsd:enumeration value="In review"/>
          <xsd:enumeration value="Has issues"/>
          <xsd:enumeration value="Rejected"/>
          <xsd:enumeration value="Approved"/>
        </xsd:restriction>
      </xsd:simpleType>
    </xsd:element>
    <xsd:element name="ApprovedBy" ma:index="15" nillable="true" ma:displayName="Approved By" ma:description="Once approved, add your name and click Enter." ma:format="Dropdown" ma:list="UserInfo" ma:SharePointGroup="0" ma:internalName="Approv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irCleared_x003f_" ma:index="16" nillable="true" ma:displayName="Chair Cleared?" ma:default="0" ma:description="Select Yes or No if the relevant Lead Councillor(s) / Chair has approved and cleared this report." ma:format="Dropdown" ma:internalName="ChairClear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4746-2e29-426f-963b-cbe95a552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464e10f7-87e3-4d53-a201-775077014488">Drafting</Status>
    <ChairCleared_x003f_ xmlns="464e10f7-87e3-4d53-a201-775077014488">false</ChairCleared_x003f_>
    <ApprovedBy xmlns="464e10f7-87e3-4d53-a201-775077014488">
      <UserInfo>
        <DisplayName/>
        <AccountId xsi:nil="true"/>
        <AccountType/>
      </UserInfo>
    </ApprovedBy>
  </documentManagement>
</p:properties>
</file>

<file path=customXml/itemProps1.xml><?xml version="1.0" encoding="utf-8"?>
<ds:datastoreItem xmlns:ds="http://schemas.openxmlformats.org/officeDocument/2006/customXml" ds:itemID="{9FFEEEE4-1D72-4732-A67D-D20AA05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71415-94EF-4CCD-A3E9-7A144071B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10f7-87e3-4d53-a201-775077014488"/>
    <ds:schemaRef ds:uri="74544746-2e29-426f-963b-cbe95a552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8C4C8-A955-4C74-8AC2-023ADAB3DD52}">
  <ds:schemaRefs>
    <ds:schemaRef ds:uri="http://schemas.microsoft.com/office/2006/metadata/properties"/>
    <ds:schemaRef ds:uri="464e10f7-87e3-4d53-a201-775077014488"/>
    <ds:schemaRef ds:uri="http://schemas.microsoft.com/office/2006/documentManagement/types"/>
    <ds:schemaRef ds:uri="http://schemas.openxmlformats.org/package/2006/metadata/core-properties"/>
    <ds:schemaRef ds:uri="74544746-2e29-426f-963b-cbe95a552951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Weston</dc:creator>
  <cp:lastModifiedBy>Katie Sherfield</cp:lastModifiedBy>
  <cp:revision>2</cp:revision>
  <dcterms:created xsi:type="dcterms:W3CDTF">2023-03-23T08:29:00Z</dcterms:created>
  <dcterms:modified xsi:type="dcterms:W3CDTF">2023-03-23T08:29:00Z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0x010100C95E0080DC890D4699D6370F8C3D879D</vt:lpwstr>
  </property>
</Properties>
</file>