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FE40F" w14:textId="77777777" w:rsidR="00FF26C3" w:rsidRDefault="00DF4AC5" w:rsidP="001B754E">
      <w:pPr>
        <w:outlineLvl w:val="0"/>
        <w:rPr>
          <w:rFonts w:ascii="Arial" w:hAnsi="Arial" w:cs="Arial"/>
          <w:b/>
          <w:sz w:val="36"/>
          <w:szCs w:val="36"/>
        </w:rPr>
      </w:pPr>
      <w:r w:rsidRPr="00B63C5F">
        <w:rPr>
          <w:rFonts w:ascii="Arial" w:hAnsi="Arial" w:cs="Arial"/>
          <w:b/>
          <w:noProof/>
          <w:sz w:val="48"/>
          <w:szCs w:val="48"/>
          <w:lang w:eastAsia="en-GB"/>
        </w:rPr>
        <w:drawing>
          <wp:anchor distT="0" distB="0" distL="114300" distR="114300" simplePos="0" relativeHeight="251659264" behindDoc="0" locked="0" layoutInCell="1" allowOverlap="1" wp14:anchorId="001A841C" wp14:editId="144ADF0C">
            <wp:simplePos x="0" y="0"/>
            <wp:positionH relativeFrom="column">
              <wp:posOffset>5071110</wp:posOffset>
            </wp:positionH>
            <wp:positionV relativeFrom="paragraph">
              <wp:posOffset>0</wp:posOffset>
            </wp:positionV>
            <wp:extent cx="1428750" cy="1428750"/>
            <wp:effectExtent l="0" t="0" r="0" b="0"/>
            <wp:wrapSquare wrapText="bothSides"/>
            <wp:docPr id="2" name="Picture 2" descr="sacsp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csp_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E626A4" w14:textId="77777777" w:rsidR="00975CE3" w:rsidRDefault="0040051E" w:rsidP="00FF26C3">
      <w:pPr>
        <w:jc w:val="center"/>
        <w:outlineLvl w:val="0"/>
        <w:rPr>
          <w:rFonts w:ascii="Arial" w:hAnsi="Arial" w:cs="Arial"/>
          <w:b/>
          <w:sz w:val="40"/>
          <w:szCs w:val="40"/>
        </w:rPr>
      </w:pPr>
      <w:r w:rsidRPr="001B754E">
        <w:rPr>
          <w:rFonts w:ascii="Arial" w:hAnsi="Arial" w:cs="Arial"/>
          <w:b/>
          <w:sz w:val="40"/>
          <w:szCs w:val="40"/>
        </w:rPr>
        <w:t xml:space="preserve">St Albans </w:t>
      </w:r>
      <w:r w:rsidR="00FD06F6">
        <w:rPr>
          <w:rFonts w:ascii="Arial" w:hAnsi="Arial" w:cs="Arial"/>
          <w:b/>
          <w:sz w:val="40"/>
          <w:szCs w:val="40"/>
        </w:rPr>
        <w:t xml:space="preserve">City and </w:t>
      </w:r>
      <w:r w:rsidRPr="001B754E">
        <w:rPr>
          <w:rFonts w:ascii="Arial" w:hAnsi="Arial" w:cs="Arial"/>
          <w:b/>
          <w:sz w:val="40"/>
          <w:szCs w:val="40"/>
        </w:rPr>
        <w:t xml:space="preserve">District </w:t>
      </w:r>
    </w:p>
    <w:p w14:paraId="470CC101" w14:textId="65E986D2" w:rsidR="00DF4AC5" w:rsidRPr="001B754E" w:rsidRDefault="0040051E" w:rsidP="00FF26C3">
      <w:pPr>
        <w:jc w:val="center"/>
        <w:outlineLvl w:val="0"/>
        <w:rPr>
          <w:rFonts w:ascii="Arial" w:hAnsi="Arial" w:cs="Arial"/>
          <w:b/>
          <w:sz w:val="40"/>
          <w:szCs w:val="40"/>
        </w:rPr>
      </w:pPr>
      <w:r w:rsidRPr="001B754E">
        <w:rPr>
          <w:rFonts w:ascii="Arial" w:hAnsi="Arial" w:cs="Arial"/>
          <w:b/>
          <w:sz w:val="40"/>
          <w:szCs w:val="40"/>
        </w:rPr>
        <w:t>Community</w:t>
      </w:r>
      <w:r w:rsidR="00B87113">
        <w:rPr>
          <w:rFonts w:ascii="Arial" w:hAnsi="Arial" w:cs="Arial"/>
          <w:b/>
          <w:sz w:val="40"/>
          <w:szCs w:val="40"/>
        </w:rPr>
        <w:t xml:space="preserve"> </w:t>
      </w:r>
      <w:r w:rsidRPr="001B754E">
        <w:rPr>
          <w:rFonts w:ascii="Arial" w:hAnsi="Arial" w:cs="Arial"/>
          <w:b/>
          <w:sz w:val="40"/>
          <w:szCs w:val="40"/>
        </w:rPr>
        <w:t>Safety</w:t>
      </w:r>
    </w:p>
    <w:p w14:paraId="4F552DFC" w14:textId="1E38D646" w:rsidR="0040051E" w:rsidRPr="001B754E" w:rsidRDefault="0040051E" w:rsidP="00FF26C3">
      <w:pPr>
        <w:jc w:val="center"/>
        <w:outlineLvl w:val="0"/>
        <w:rPr>
          <w:rFonts w:ascii="Arial" w:hAnsi="Arial" w:cs="Arial"/>
          <w:b/>
          <w:sz w:val="40"/>
          <w:szCs w:val="40"/>
        </w:rPr>
      </w:pPr>
      <w:r w:rsidRPr="001B754E">
        <w:rPr>
          <w:rFonts w:ascii="Arial" w:hAnsi="Arial" w:cs="Arial"/>
          <w:b/>
          <w:sz w:val="40"/>
          <w:szCs w:val="40"/>
        </w:rPr>
        <w:t>Partnership Strategy 202</w:t>
      </w:r>
      <w:r w:rsidR="00FD06F6">
        <w:rPr>
          <w:rFonts w:ascii="Arial" w:hAnsi="Arial" w:cs="Arial"/>
          <w:b/>
          <w:sz w:val="40"/>
          <w:szCs w:val="40"/>
        </w:rPr>
        <w:t>4-2027</w:t>
      </w:r>
    </w:p>
    <w:p w14:paraId="11D20899" w14:textId="77777777" w:rsidR="00FF26C3" w:rsidRPr="001B754E" w:rsidRDefault="00FF26C3" w:rsidP="0040051E">
      <w:pPr>
        <w:rPr>
          <w:rFonts w:ascii="Arial" w:hAnsi="Arial" w:cs="Arial"/>
          <w:sz w:val="40"/>
          <w:szCs w:val="40"/>
        </w:rPr>
      </w:pPr>
    </w:p>
    <w:p w14:paraId="41A08636" w14:textId="77777777" w:rsidR="00456A9C" w:rsidRDefault="00456A9C" w:rsidP="0040051E">
      <w:pPr>
        <w:outlineLvl w:val="0"/>
        <w:rPr>
          <w:rFonts w:ascii="Arial" w:hAnsi="Arial" w:cs="Arial"/>
          <w:b/>
          <w:sz w:val="28"/>
          <w:szCs w:val="28"/>
        </w:rPr>
      </w:pPr>
    </w:p>
    <w:p w14:paraId="46499B09" w14:textId="77777777" w:rsidR="00E344F1" w:rsidRDefault="00E344F1" w:rsidP="0040051E">
      <w:pPr>
        <w:outlineLvl w:val="0"/>
        <w:rPr>
          <w:rFonts w:ascii="Arial" w:hAnsi="Arial" w:cs="Arial"/>
          <w:b/>
          <w:sz w:val="28"/>
          <w:szCs w:val="28"/>
        </w:rPr>
      </w:pPr>
    </w:p>
    <w:p w14:paraId="10CD84CF" w14:textId="77777777" w:rsidR="00E344F1" w:rsidRDefault="00E344F1" w:rsidP="0040051E">
      <w:pPr>
        <w:outlineLvl w:val="0"/>
        <w:rPr>
          <w:rFonts w:ascii="Arial" w:hAnsi="Arial" w:cs="Arial"/>
          <w:b/>
          <w:sz w:val="28"/>
          <w:szCs w:val="28"/>
        </w:rPr>
      </w:pPr>
    </w:p>
    <w:p w14:paraId="376CB930" w14:textId="77777777" w:rsidR="0040051E" w:rsidRPr="00C3116D" w:rsidRDefault="0040051E" w:rsidP="0040051E">
      <w:pPr>
        <w:outlineLvl w:val="0"/>
        <w:rPr>
          <w:rFonts w:ascii="Arial" w:hAnsi="Arial" w:cs="Arial"/>
          <w:b/>
          <w:sz w:val="28"/>
          <w:szCs w:val="28"/>
        </w:rPr>
      </w:pPr>
      <w:r>
        <w:rPr>
          <w:rFonts w:ascii="Arial" w:hAnsi="Arial" w:cs="Arial"/>
          <w:b/>
          <w:sz w:val="28"/>
          <w:szCs w:val="28"/>
        </w:rPr>
        <w:t>Introduction</w:t>
      </w:r>
    </w:p>
    <w:p w14:paraId="610944EC" w14:textId="77777777" w:rsidR="0040051E" w:rsidRDefault="0040051E" w:rsidP="0040051E">
      <w:pPr>
        <w:rPr>
          <w:rFonts w:ascii="Arial" w:hAnsi="Arial" w:cs="Arial"/>
          <w:sz w:val="28"/>
          <w:szCs w:val="28"/>
        </w:rPr>
      </w:pPr>
    </w:p>
    <w:p w14:paraId="2C21E223" w14:textId="5A931FED" w:rsidR="00FD06F6" w:rsidRDefault="0040051E" w:rsidP="0040051E">
      <w:pPr>
        <w:rPr>
          <w:rFonts w:ascii="Arial" w:hAnsi="Arial" w:cs="Arial"/>
          <w:sz w:val="24"/>
          <w:szCs w:val="24"/>
        </w:rPr>
      </w:pPr>
      <w:r w:rsidRPr="009505D4">
        <w:rPr>
          <w:rFonts w:ascii="Arial" w:hAnsi="Arial" w:cs="Arial"/>
          <w:sz w:val="24"/>
          <w:szCs w:val="24"/>
        </w:rPr>
        <w:t>This</w:t>
      </w:r>
      <w:r>
        <w:rPr>
          <w:rFonts w:ascii="Arial" w:hAnsi="Arial" w:cs="Arial"/>
          <w:sz w:val="24"/>
          <w:szCs w:val="24"/>
        </w:rPr>
        <w:t xml:space="preserve"> Community Safety Partnership</w:t>
      </w:r>
      <w:r w:rsidRPr="009505D4">
        <w:rPr>
          <w:rFonts w:ascii="Arial" w:hAnsi="Arial" w:cs="Arial"/>
          <w:sz w:val="24"/>
          <w:szCs w:val="24"/>
        </w:rPr>
        <w:t xml:space="preserve"> </w:t>
      </w:r>
      <w:r w:rsidR="00B87113">
        <w:rPr>
          <w:rFonts w:ascii="Arial" w:hAnsi="Arial" w:cs="Arial"/>
          <w:sz w:val="24"/>
          <w:szCs w:val="24"/>
        </w:rPr>
        <w:t xml:space="preserve">(CSP) </w:t>
      </w:r>
      <w:r>
        <w:rPr>
          <w:rFonts w:ascii="Arial" w:hAnsi="Arial" w:cs="Arial"/>
          <w:sz w:val="24"/>
          <w:szCs w:val="24"/>
        </w:rPr>
        <w:t xml:space="preserve">strategy outlines the Partnership’s </w:t>
      </w:r>
      <w:r w:rsidRPr="009505D4">
        <w:rPr>
          <w:rFonts w:ascii="Arial" w:hAnsi="Arial" w:cs="Arial"/>
          <w:sz w:val="24"/>
          <w:szCs w:val="24"/>
        </w:rPr>
        <w:t xml:space="preserve">priorities </w:t>
      </w:r>
      <w:r w:rsidR="00FD06F6">
        <w:rPr>
          <w:rFonts w:ascii="Arial" w:hAnsi="Arial" w:cs="Arial"/>
          <w:sz w:val="24"/>
          <w:szCs w:val="24"/>
        </w:rPr>
        <w:t>from April 2024 to March 2027.</w:t>
      </w:r>
      <w:r w:rsidRPr="009505D4">
        <w:rPr>
          <w:rFonts w:ascii="Arial" w:hAnsi="Arial" w:cs="Arial"/>
          <w:sz w:val="24"/>
          <w:szCs w:val="24"/>
        </w:rPr>
        <w:t xml:space="preserve"> </w:t>
      </w:r>
      <w:r>
        <w:rPr>
          <w:rFonts w:ascii="Arial" w:hAnsi="Arial" w:cs="Arial"/>
          <w:sz w:val="24"/>
          <w:szCs w:val="24"/>
        </w:rPr>
        <w:t xml:space="preserve"> It is based o</w:t>
      </w:r>
      <w:r w:rsidR="00FD06F6">
        <w:rPr>
          <w:rFonts w:ascii="Arial" w:hAnsi="Arial" w:cs="Arial"/>
          <w:sz w:val="24"/>
          <w:szCs w:val="24"/>
        </w:rPr>
        <w:t>n CSP agenc</w:t>
      </w:r>
      <w:r w:rsidR="00975CE3">
        <w:rPr>
          <w:rFonts w:ascii="Arial" w:hAnsi="Arial" w:cs="Arial"/>
          <w:sz w:val="24"/>
          <w:szCs w:val="24"/>
        </w:rPr>
        <w:t>ies’</w:t>
      </w:r>
      <w:r w:rsidR="00FD06F6">
        <w:rPr>
          <w:rFonts w:ascii="Arial" w:hAnsi="Arial" w:cs="Arial"/>
          <w:sz w:val="24"/>
          <w:szCs w:val="24"/>
        </w:rPr>
        <w:t xml:space="preserve"> statistics considered by the Responsible Authorities Group</w:t>
      </w:r>
      <w:r w:rsidR="00E114B9">
        <w:rPr>
          <w:rFonts w:ascii="Arial" w:hAnsi="Arial" w:cs="Arial"/>
          <w:sz w:val="24"/>
          <w:szCs w:val="24"/>
        </w:rPr>
        <w:t xml:space="preserve"> (RAG)</w:t>
      </w:r>
      <w:r w:rsidR="00FD06F6">
        <w:rPr>
          <w:rFonts w:ascii="Arial" w:hAnsi="Arial" w:cs="Arial"/>
          <w:sz w:val="24"/>
          <w:szCs w:val="24"/>
        </w:rPr>
        <w:t xml:space="preserve"> at a </w:t>
      </w:r>
      <w:r w:rsidR="00E114B9">
        <w:rPr>
          <w:rFonts w:ascii="Arial" w:hAnsi="Arial" w:cs="Arial"/>
          <w:sz w:val="24"/>
          <w:szCs w:val="24"/>
        </w:rPr>
        <w:t>specifi</w:t>
      </w:r>
      <w:r w:rsidR="009826B8">
        <w:rPr>
          <w:rFonts w:ascii="Arial" w:hAnsi="Arial" w:cs="Arial"/>
          <w:sz w:val="24"/>
          <w:szCs w:val="24"/>
        </w:rPr>
        <w:t>c r</w:t>
      </w:r>
      <w:r w:rsidR="00FD06F6">
        <w:rPr>
          <w:rFonts w:ascii="Arial" w:hAnsi="Arial" w:cs="Arial"/>
          <w:sz w:val="24"/>
          <w:szCs w:val="24"/>
        </w:rPr>
        <w:t>eview meeting in December 2023</w:t>
      </w:r>
      <w:r w:rsidR="00F95B38">
        <w:rPr>
          <w:rFonts w:ascii="Arial" w:hAnsi="Arial" w:cs="Arial"/>
          <w:sz w:val="24"/>
          <w:szCs w:val="24"/>
        </w:rPr>
        <w:t xml:space="preserve">. </w:t>
      </w:r>
      <w:r w:rsidR="009826B8">
        <w:rPr>
          <w:rFonts w:ascii="Arial" w:hAnsi="Arial" w:cs="Arial"/>
          <w:sz w:val="24"/>
          <w:szCs w:val="24"/>
        </w:rPr>
        <w:t>The priorities are also informed</w:t>
      </w:r>
      <w:r w:rsidR="00F95B38">
        <w:rPr>
          <w:rFonts w:ascii="Arial" w:hAnsi="Arial" w:cs="Arial"/>
          <w:sz w:val="24"/>
          <w:szCs w:val="24"/>
        </w:rPr>
        <w:t xml:space="preserve"> by </w:t>
      </w:r>
      <w:r w:rsidR="00FD06F6">
        <w:rPr>
          <w:rFonts w:ascii="Arial" w:hAnsi="Arial" w:cs="Arial"/>
          <w:sz w:val="24"/>
          <w:szCs w:val="24"/>
        </w:rPr>
        <w:t xml:space="preserve">a </w:t>
      </w:r>
      <w:r w:rsidR="00A9463F">
        <w:rPr>
          <w:rFonts w:ascii="Arial" w:hAnsi="Arial" w:cs="Arial"/>
          <w:sz w:val="24"/>
          <w:szCs w:val="24"/>
        </w:rPr>
        <w:t xml:space="preserve">wider Strategic Assessment of Crime and Disorder produced by the </w:t>
      </w:r>
      <w:r w:rsidR="002902E5">
        <w:rPr>
          <w:rFonts w:ascii="Arial" w:hAnsi="Arial" w:cs="Arial"/>
          <w:sz w:val="24"/>
          <w:szCs w:val="24"/>
        </w:rPr>
        <w:t xml:space="preserve">Hertfordshire </w:t>
      </w:r>
      <w:r w:rsidR="00A9463F">
        <w:rPr>
          <w:rFonts w:ascii="Arial" w:hAnsi="Arial" w:cs="Arial"/>
          <w:sz w:val="24"/>
          <w:szCs w:val="24"/>
        </w:rPr>
        <w:t xml:space="preserve">County </w:t>
      </w:r>
      <w:r w:rsidR="00A81643">
        <w:rPr>
          <w:rFonts w:ascii="Arial" w:hAnsi="Arial" w:cs="Arial"/>
          <w:sz w:val="24"/>
          <w:szCs w:val="24"/>
        </w:rPr>
        <w:t xml:space="preserve">Council </w:t>
      </w:r>
      <w:r w:rsidR="00A9463F">
        <w:rPr>
          <w:rFonts w:ascii="Arial" w:hAnsi="Arial" w:cs="Arial"/>
          <w:sz w:val="24"/>
          <w:szCs w:val="24"/>
        </w:rPr>
        <w:t>Community Safety Unit.</w:t>
      </w:r>
      <w:r w:rsidR="0005778F">
        <w:rPr>
          <w:rFonts w:ascii="Arial" w:hAnsi="Arial" w:cs="Arial"/>
          <w:sz w:val="24"/>
          <w:szCs w:val="24"/>
        </w:rPr>
        <w:t xml:space="preserve"> </w:t>
      </w:r>
    </w:p>
    <w:p w14:paraId="64AB91F1" w14:textId="77777777" w:rsidR="00FD06F6" w:rsidRDefault="00FD06F6" w:rsidP="0040051E">
      <w:pPr>
        <w:rPr>
          <w:rFonts w:ascii="Arial" w:hAnsi="Arial" w:cs="Arial"/>
          <w:sz w:val="24"/>
          <w:szCs w:val="24"/>
        </w:rPr>
      </w:pPr>
    </w:p>
    <w:p w14:paraId="10936190" w14:textId="00A436BF" w:rsidR="0040051E" w:rsidRDefault="0040051E" w:rsidP="0040051E">
      <w:pPr>
        <w:rPr>
          <w:rFonts w:ascii="Arial" w:hAnsi="Arial" w:cs="Arial"/>
          <w:sz w:val="24"/>
          <w:szCs w:val="24"/>
        </w:rPr>
      </w:pPr>
      <w:r>
        <w:rPr>
          <w:rFonts w:ascii="Arial" w:hAnsi="Arial" w:cs="Arial"/>
          <w:sz w:val="24"/>
          <w:szCs w:val="24"/>
        </w:rPr>
        <w:t xml:space="preserve">The St Albans </w:t>
      </w:r>
      <w:r w:rsidR="00FD06F6">
        <w:rPr>
          <w:rFonts w:ascii="Arial" w:hAnsi="Arial" w:cs="Arial"/>
          <w:sz w:val="24"/>
          <w:szCs w:val="24"/>
        </w:rPr>
        <w:t xml:space="preserve">City and District </w:t>
      </w:r>
      <w:r>
        <w:rPr>
          <w:rFonts w:ascii="Arial" w:hAnsi="Arial" w:cs="Arial"/>
          <w:sz w:val="24"/>
          <w:szCs w:val="24"/>
        </w:rPr>
        <w:t>CSP is made up of the following partner agencies:</w:t>
      </w:r>
    </w:p>
    <w:p w14:paraId="0112828B" w14:textId="77777777" w:rsidR="0040051E" w:rsidRDefault="0040051E" w:rsidP="0040051E">
      <w:pPr>
        <w:rPr>
          <w:rFonts w:ascii="Arial" w:hAnsi="Arial" w:cs="Arial"/>
          <w:b/>
          <w:sz w:val="24"/>
          <w:szCs w:val="24"/>
        </w:rPr>
      </w:pPr>
    </w:p>
    <w:p w14:paraId="3E26CEEF" w14:textId="77777777" w:rsidR="0040051E" w:rsidRDefault="0040051E" w:rsidP="0040051E">
      <w:pPr>
        <w:rPr>
          <w:rFonts w:ascii="Arial" w:hAnsi="Arial" w:cs="Arial"/>
          <w:sz w:val="24"/>
          <w:szCs w:val="24"/>
        </w:rPr>
      </w:pPr>
      <w:r w:rsidRPr="00091BEF">
        <w:rPr>
          <w:rFonts w:ascii="Arial" w:hAnsi="Arial" w:cs="Arial"/>
          <w:sz w:val="24"/>
          <w:szCs w:val="24"/>
        </w:rPr>
        <w:t>St Albans City &amp; District Council</w:t>
      </w:r>
      <w:r w:rsidRPr="00091BEF">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sidR="00DF4AC5">
        <w:rPr>
          <w:rFonts w:ascii="Arial" w:hAnsi="Arial" w:cs="Arial"/>
          <w:sz w:val="24"/>
          <w:szCs w:val="24"/>
        </w:rPr>
        <w:t>HCC</w:t>
      </w:r>
      <w:r w:rsidR="00DF4AC5" w:rsidRPr="00E276B4">
        <w:rPr>
          <w:rFonts w:ascii="Arial" w:hAnsi="Arial" w:cs="Arial"/>
          <w:sz w:val="24"/>
          <w:szCs w:val="24"/>
        </w:rPr>
        <w:t xml:space="preserve"> </w:t>
      </w:r>
      <w:r w:rsidR="00DF4AC5">
        <w:rPr>
          <w:rFonts w:ascii="Arial" w:hAnsi="Arial" w:cs="Arial"/>
          <w:sz w:val="24"/>
          <w:szCs w:val="24"/>
        </w:rPr>
        <w:t>Services for Young People</w:t>
      </w:r>
      <w:r w:rsidR="00DF4AC5" w:rsidRPr="00091BEF">
        <w:rPr>
          <w:rFonts w:ascii="Arial" w:hAnsi="Arial" w:cs="Arial"/>
          <w:sz w:val="24"/>
          <w:szCs w:val="24"/>
        </w:rPr>
        <w:t xml:space="preserve">     </w:t>
      </w:r>
    </w:p>
    <w:p w14:paraId="71DD88C1" w14:textId="77777777" w:rsidR="0040051E" w:rsidRDefault="0040051E" w:rsidP="0040051E">
      <w:pPr>
        <w:rPr>
          <w:rFonts w:ascii="Arial" w:hAnsi="Arial" w:cs="Arial"/>
          <w:sz w:val="24"/>
          <w:szCs w:val="24"/>
        </w:rPr>
      </w:pPr>
      <w:r w:rsidRPr="00091BEF">
        <w:rPr>
          <w:rFonts w:ascii="Arial" w:hAnsi="Arial" w:cs="Arial"/>
          <w:sz w:val="24"/>
          <w:szCs w:val="24"/>
        </w:rPr>
        <w:t xml:space="preserve">Hertfordshire Police </w:t>
      </w:r>
      <w:r>
        <w:rPr>
          <w:rFonts w:ascii="Arial" w:hAnsi="Arial" w:cs="Arial"/>
          <w:sz w:val="24"/>
          <w:szCs w:val="24"/>
        </w:rPr>
        <w:t>&amp;</w:t>
      </w:r>
      <w:r w:rsidRPr="00091BEF">
        <w:rPr>
          <w:rFonts w:ascii="Arial" w:hAnsi="Arial" w:cs="Arial"/>
          <w:sz w:val="24"/>
          <w:szCs w:val="24"/>
        </w:rPr>
        <w:t xml:space="preserve"> Crime Commissioner</w:t>
      </w:r>
      <w:r>
        <w:rPr>
          <w:rFonts w:ascii="Arial" w:hAnsi="Arial" w:cs="Arial"/>
          <w:sz w:val="24"/>
          <w:szCs w:val="24"/>
        </w:rPr>
        <w:tab/>
      </w:r>
      <w:r w:rsidRPr="00091BEF">
        <w:rPr>
          <w:rFonts w:ascii="Arial" w:hAnsi="Arial" w:cs="Arial"/>
          <w:sz w:val="24"/>
          <w:szCs w:val="24"/>
        </w:rPr>
        <w:t xml:space="preserve">Hertfordshire Constabulary          </w:t>
      </w:r>
    </w:p>
    <w:p w14:paraId="5AD448ED" w14:textId="77777777" w:rsidR="0040051E" w:rsidRPr="00091BEF" w:rsidRDefault="0040051E" w:rsidP="0040051E">
      <w:pPr>
        <w:rPr>
          <w:rFonts w:ascii="Arial" w:hAnsi="Arial" w:cs="Arial"/>
          <w:sz w:val="24"/>
          <w:szCs w:val="24"/>
        </w:rPr>
      </w:pPr>
      <w:r w:rsidRPr="00091BEF">
        <w:rPr>
          <w:rFonts w:ascii="Arial" w:hAnsi="Arial" w:cs="Arial"/>
          <w:sz w:val="24"/>
          <w:szCs w:val="24"/>
        </w:rPr>
        <w:t>Hertfordshire Fire &amp; Rescue Service</w:t>
      </w:r>
      <w:r>
        <w:rPr>
          <w:rFonts w:ascii="Arial" w:hAnsi="Arial" w:cs="Arial"/>
          <w:sz w:val="24"/>
          <w:szCs w:val="24"/>
        </w:rPr>
        <w:tab/>
      </w:r>
      <w:r>
        <w:rPr>
          <w:rFonts w:ascii="Arial" w:hAnsi="Arial" w:cs="Arial"/>
          <w:sz w:val="24"/>
          <w:szCs w:val="24"/>
        </w:rPr>
        <w:tab/>
      </w:r>
      <w:r w:rsidRPr="00091BEF">
        <w:rPr>
          <w:rFonts w:ascii="Arial" w:hAnsi="Arial" w:cs="Arial"/>
          <w:sz w:val="24"/>
          <w:szCs w:val="24"/>
        </w:rPr>
        <w:t xml:space="preserve">National Probation Service </w:t>
      </w:r>
    </w:p>
    <w:p w14:paraId="1CFE8CD5" w14:textId="77777777" w:rsidR="0040051E" w:rsidRDefault="0040051E" w:rsidP="0040051E">
      <w:pPr>
        <w:rPr>
          <w:rFonts w:ascii="Arial" w:hAnsi="Arial" w:cs="Arial"/>
          <w:sz w:val="24"/>
          <w:szCs w:val="24"/>
        </w:rPr>
      </w:pPr>
      <w:r w:rsidRPr="00091BEF">
        <w:rPr>
          <w:rFonts w:ascii="Arial" w:hAnsi="Arial" w:cs="Arial"/>
          <w:sz w:val="24"/>
          <w:szCs w:val="24"/>
        </w:rPr>
        <w:t xml:space="preserve">Herts Valleys Clinical Commissioning Group  </w:t>
      </w:r>
      <w:r>
        <w:rPr>
          <w:rFonts w:ascii="Arial" w:hAnsi="Arial" w:cs="Arial"/>
          <w:sz w:val="24"/>
          <w:szCs w:val="24"/>
        </w:rPr>
        <w:t xml:space="preserve">   </w:t>
      </w:r>
      <w:r>
        <w:rPr>
          <w:rFonts w:ascii="Arial" w:hAnsi="Arial" w:cs="Arial"/>
          <w:sz w:val="24"/>
          <w:szCs w:val="24"/>
        </w:rPr>
        <w:tab/>
      </w:r>
      <w:r w:rsidRPr="00091BEF">
        <w:rPr>
          <w:rFonts w:ascii="Arial" w:hAnsi="Arial" w:cs="Arial"/>
          <w:sz w:val="24"/>
          <w:szCs w:val="24"/>
        </w:rPr>
        <w:t xml:space="preserve">Hertfordshire County Council    </w:t>
      </w:r>
    </w:p>
    <w:p w14:paraId="6C6D8DF5" w14:textId="77777777" w:rsidR="00EF5FD8" w:rsidRDefault="00EF5FD8" w:rsidP="00EF5FD8">
      <w:pPr>
        <w:rPr>
          <w:rFonts w:ascii="Arial" w:hAnsi="Arial" w:cs="Arial"/>
          <w:sz w:val="24"/>
          <w:szCs w:val="24"/>
        </w:rPr>
      </w:pPr>
    </w:p>
    <w:p w14:paraId="41EBF441" w14:textId="255EB733" w:rsidR="0040051E" w:rsidRDefault="00EF5FD8" w:rsidP="0040051E">
      <w:pPr>
        <w:rPr>
          <w:rFonts w:ascii="Arial" w:hAnsi="Arial" w:cs="Arial"/>
          <w:sz w:val="24"/>
          <w:szCs w:val="24"/>
        </w:rPr>
      </w:pPr>
      <w:r w:rsidRPr="00EF5FD8">
        <w:rPr>
          <w:rFonts w:ascii="Arial" w:hAnsi="Arial" w:cs="Arial"/>
          <w:sz w:val="24"/>
          <w:szCs w:val="24"/>
        </w:rPr>
        <w:t xml:space="preserve">In addition, the Partnership works with other agencies such as British Transport Police, </w:t>
      </w:r>
      <w:proofErr w:type="spellStart"/>
      <w:r w:rsidRPr="00EF5FD8">
        <w:rPr>
          <w:rFonts w:ascii="Arial" w:hAnsi="Arial" w:cs="Arial"/>
          <w:sz w:val="24"/>
          <w:szCs w:val="24"/>
        </w:rPr>
        <w:t>Govia</w:t>
      </w:r>
      <w:proofErr w:type="spellEnd"/>
      <w:r w:rsidRPr="00EF5FD8">
        <w:rPr>
          <w:rFonts w:ascii="Arial" w:hAnsi="Arial" w:cs="Arial"/>
          <w:sz w:val="24"/>
          <w:szCs w:val="24"/>
        </w:rPr>
        <w:t xml:space="preserve"> Thameslink, Central Herts Magistrates Bench, Crown Prosecution Service, Hertfordshire County Council’s Trading Standards and Highways teams, Housing Associations, Oaklands College and third sector agencies including CGL (Change, Grow, Live), The Living Room</w:t>
      </w:r>
      <w:r w:rsidR="00471F08">
        <w:rPr>
          <w:rFonts w:ascii="Arial" w:hAnsi="Arial" w:cs="Arial"/>
          <w:sz w:val="24"/>
          <w:szCs w:val="24"/>
        </w:rPr>
        <w:t xml:space="preserve">, </w:t>
      </w:r>
      <w:r w:rsidRPr="00EF5FD8">
        <w:rPr>
          <w:rFonts w:ascii="Arial" w:hAnsi="Arial" w:cs="Arial"/>
          <w:sz w:val="24"/>
          <w:szCs w:val="24"/>
        </w:rPr>
        <w:t>Safer Places and Communities 1st.</w:t>
      </w:r>
    </w:p>
    <w:p w14:paraId="14062C05" w14:textId="77777777" w:rsidR="0005778F" w:rsidRDefault="0005778F" w:rsidP="0040051E">
      <w:pPr>
        <w:rPr>
          <w:rFonts w:ascii="Arial" w:hAnsi="Arial" w:cs="Arial"/>
          <w:sz w:val="24"/>
          <w:szCs w:val="24"/>
        </w:rPr>
      </w:pPr>
    </w:p>
    <w:p w14:paraId="4BD37D74" w14:textId="0CAFEC69" w:rsidR="0005778F" w:rsidRPr="00F86E81" w:rsidRDefault="00161D64" w:rsidP="0040051E">
      <w:pPr>
        <w:rPr>
          <w:rFonts w:ascii="Arial" w:hAnsi="Arial" w:cs="Arial"/>
          <w:b/>
          <w:bCs/>
          <w:sz w:val="24"/>
          <w:szCs w:val="24"/>
          <w:u w:val="single"/>
        </w:rPr>
      </w:pPr>
      <w:r w:rsidRPr="00F86E81">
        <w:rPr>
          <w:rFonts w:ascii="Arial" w:hAnsi="Arial" w:cs="Arial"/>
          <w:b/>
          <w:bCs/>
          <w:sz w:val="24"/>
          <w:szCs w:val="24"/>
          <w:u w:val="single"/>
        </w:rPr>
        <w:t>Priorities</w:t>
      </w:r>
    </w:p>
    <w:p w14:paraId="63340DD1" w14:textId="77777777" w:rsidR="00DB6A3D" w:rsidRDefault="00DB6A3D" w:rsidP="0040051E">
      <w:pPr>
        <w:rPr>
          <w:rFonts w:ascii="Arial" w:hAnsi="Arial" w:cs="Arial"/>
          <w:b/>
          <w:bCs/>
          <w:sz w:val="24"/>
          <w:szCs w:val="24"/>
        </w:rPr>
      </w:pPr>
    </w:p>
    <w:p w14:paraId="4BEFBC88" w14:textId="00EA7DC4" w:rsidR="0048421B" w:rsidRPr="00830765" w:rsidRDefault="0048421B" w:rsidP="0040051E">
      <w:pPr>
        <w:rPr>
          <w:rFonts w:ascii="Arial" w:hAnsi="Arial" w:cs="Arial"/>
          <w:b/>
          <w:bCs/>
          <w:color w:val="000000" w:themeColor="text1"/>
          <w:sz w:val="24"/>
          <w:szCs w:val="24"/>
        </w:rPr>
      </w:pPr>
      <w:r w:rsidRPr="00830765">
        <w:rPr>
          <w:rFonts w:ascii="Arial" w:hAnsi="Arial" w:cs="Arial"/>
          <w:b/>
          <w:bCs/>
          <w:color w:val="000000" w:themeColor="text1"/>
          <w:sz w:val="24"/>
          <w:szCs w:val="24"/>
        </w:rPr>
        <w:t>Protecting communities and making them feel safe</w:t>
      </w:r>
      <w:r w:rsidR="00830765" w:rsidRPr="00830765">
        <w:rPr>
          <w:rFonts w:ascii="Arial" w:hAnsi="Arial" w:cs="Arial"/>
          <w:b/>
          <w:bCs/>
          <w:color w:val="000000" w:themeColor="text1"/>
          <w:sz w:val="24"/>
          <w:szCs w:val="24"/>
        </w:rPr>
        <w:t>.</w:t>
      </w:r>
    </w:p>
    <w:p w14:paraId="52B9E5C9" w14:textId="77777777" w:rsidR="00830765" w:rsidRPr="00830765" w:rsidRDefault="00830765" w:rsidP="0040051E">
      <w:pPr>
        <w:rPr>
          <w:rFonts w:ascii="Arial" w:hAnsi="Arial" w:cs="Arial"/>
          <w:b/>
          <w:bCs/>
          <w:color w:val="000000" w:themeColor="text1"/>
          <w:sz w:val="24"/>
          <w:szCs w:val="24"/>
        </w:rPr>
      </w:pPr>
    </w:p>
    <w:p w14:paraId="0DC9DC79" w14:textId="027FE0B4" w:rsidR="00DB6A3D" w:rsidRPr="00830765" w:rsidRDefault="00830765" w:rsidP="0040051E">
      <w:pPr>
        <w:rPr>
          <w:rFonts w:ascii="Arial" w:hAnsi="Arial" w:cs="Arial"/>
          <w:b/>
          <w:bCs/>
          <w:color w:val="000000" w:themeColor="text1"/>
          <w:sz w:val="24"/>
          <w:szCs w:val="24"/>
        </w:rPr>
      </w:pPr>
      <w:r w:rsidRPr="00830765">
        <w:rPr>
          <w:rFonts w:ascii="Arial" w:hAnsi="Arial" w:cs="Arial"/>
          <w:b/>
          <w:bCs/>
          <w:color w:val="000000" w:themeColor="text1"/>
          <w:sz w:val="24"/>
          <w:szCs w:val="24"/>
        </w:rPr>
        <w:t>T</w:t>
      </w:r>
      <w:r w:rsidR="0048421B" w:rsidRPr="00830765">
        <w:rPr>
          <w:rFonts w:ascii="Arial" w:hAnsi="Arial" w:cs="Arial"/>
          <w:b/>
          <w:bCs/>
          <w:color w:val="000000" w:themeColor="text1"/>
          <w:sz w:val="24"/>
          <w:szCs w:val="24"/>
        </w:rPr>
        <w:t>ackling crime and anti-social behaviour.</w:t>
      </w:r>
    </w:p>
    <w:p w14:paraId="6AF28850" w14:textId="77777777" w:rsidR="00830765" w:rsidRPr="00830765" w:rsidRDefault="00830765" w:rsidP="0040051E">
      <w:pPr>
        <w:rPr>
          <w:rFonts w:ascii="Arial" w:hAnsi="Arial" w:cs="Arial"/>
          <w:b/>
          <w:bCs/>
          <w:color w:val="000000" w:themeColor="text1"/>
          <w:sz w:val="24"/>
          <w:szCs w:val="24"/>
        </w:rPr>
      </w:pPr>
    </w:p>
    <w:p w14:paraId="4402E3CD" w14:textId="30E755E2" w:rsidR="0048421B" w:rsidRPr="00830765" w:rsidRDefault="00830765" w:rsidP="0040051E">
      <w:pPr>
        <w:rPr>
          <w:rFonts w:ascii="Arial" w:hAnsi="Arial" w:cs="Arial"/>
          <w:b/>
          <w:bCs/>
          <w:color w:val="000000" w:themeColor="text1"/>
          <w:sz w:val="24"/>
          <w:szCs w:val="24"/>
        </w:rPr>
      </w:pPr>
      <w:r w:rsidRPr="00830765">
        <w:rPr>
          <w:rFonts w:ascii="Arial" w:hAnsi="Arial" w:cs="Arial"/>
          <w:b/>
          <w:bCs/>
          <w:color w:val="000000" w:themeColor="text1"/>
          <w:sz w:val="24"/>
          <w:szCs w:val="24"/>
        </w:rPr>
        <w:t>Responding to emerging issues effectively and proportionately.</w:t>
      </w:r>
    </w:p>
    <w:p w14:paraId="5BC3C85D" w14:textId="77777777" w:rsidR="00830765" w:rsidRPr="00D518D3" w:rsidRDefault="00830765" w:rsidP="0040051E">
      <w:pPr>
        <w:rPr>
          <w:rFonts w:ascii="Arial" w:hAnsi="Arial" w:cs="Arial"/>
          <w:b/>
          <w:bCs/>
          <w:sz w:val="24"/>
          <w:szCs w:val="24"/>
        </w:rPr>
      </w:pPr>
    </w:p>
    <w:p w14:paraId="0B80A97B" w14:textId="77777777" w:rsidR="0005778F" w:rsidRDefault="0005778F" w:rsidP="0040051E">
      <w:pPr>
        <w:rPr>
          <w:rFonts w:ascii="Arial" w:hAnsi="Arial" w:cs="Arial"/>
          <w:sz w:val="24"/>
          <w:szCs w:val="24"/>
        </w:rPr>
      </w:pPr>
    </w:p>
    <w:p w14:paraId="46997220" w14:textId="77777777" w:rsidR="00E344F1" w:rsidRDefault="00E344F1" w:rsidP="0040051E">
      <w:pPr>
        <w:rPr>
          <w:rFonts w:ascii="Arial" w:hAnsi="Arial" w:cs="Arial"/>
          <w:sz w:val="24"/>
          <w:szCs w:val="24"/>
        </w:rPr>
      </w:pPr>
    </w:p>
    <w:p w14:paraId="1776FA67" w14:textId="77777777" w:rsidR="00E52666" w:rsidRDefault="00E52666" w:rsidP="0040051E">
      <w:pPr>
        <w:rPr>
          <w:rFonts w:ascii="Arial" w:hAnsi="Arial" w:cs="Arial"/>
          <w:sz w:val="24"/>
          <w:szCs w:val="24"/>
        </w:rPr>
      </w:pPr>
    </w:p>
    <w:p w14:paraId="6B10BF9E" w14:textId="77777777" w:rsidR="00E52666" w:rsidRDefault="00E52666" w:rsidP="0040051E">
      <w:pPr>
        <w:rPr>
          <w:rFonts w:ascii="Arial" w:hAnsi="Arial" w:cs="Arial"/>
          <w:sz w:val="24"/>
          <w:szCs w:val="24"/>
        </w:rPr>
      </w:pPr>
    </w:p>
    <w:p w14:paraId="57257780" w14:textId="77777777" w:rsidR="00E52666" w:rsidRDefault="00E52666" w:rsidP="0040051E">
      <w:pPr>
        <w:rPr>
          <w:rFonts w:ascii="Arial" w:hAnsi="Arial" w:cs="Arial"/>
          <w:sz w:val="24"/>
          <w:szCs w:val="24"/>
        </w:rPr>
      </w:pPr>
    </w:p>
    <w:p w14:paraId="1914C589" w14:textId="77777777" w:rsidR="00E52666" w:rsidRDefault="00E52666" w:rsidP="0040051E">
      <w:pPr>
        <w:rPr>
          <w:rFonts w:ascii="Arial" w:hAnsi="Arial" w:cs="Arial"/>
          <w:b/>
          <w:bCs/>
          <w:sz w:val="24"/>
          <w:szCs w:val="24"/>
          <w:u w:val="single"/>
        </w:rPr>
      </w:pPr>
    </w:p>
    <w:p w14:paraId="159C96BA" w14:textId="43D0A3BF" w:rsidR="003B7C2C" w:rsidRDefault="003B7C2C" w:rsidP="003B7C2C">
      <w:pPr>
        <w:jc w:val="both"/>
        <w:rPr>
          <w:rFonts w:ascii="Arial" w:hAnsi="Arial" w:cs="Arial"/>
          <w:sz w:val="22"/>
          <w:szCs w:val="22"/>
        </w:rPr>
      </w:pPr>
    </w:p>
    <w:p w14:paraId="3626AE6E" w14:textId="04FE75DA" w:rsidR="008825F3" w:rsidRDefault="008825F3" w:rsidP="003B7C2C">
      <w:pPr>
        <w:jc w:val="both"/>
        <w:rPr>
          <w:rFonts w:ascii="Arial" w:hAnsi="Arial" w:cs="Arial"/>
          <w:sz w:val="22"/>
          <w:szCs w:val="22"/>
        </w:rPr>
      </w:pPr>
    </w:p>
    <w:p w14:paraId="30FBCF0A" w14:textId="77777777" w:rsidR="008825F3" w:rsidRDefault="008825F3" w:rsidP="003B7C2C">
      <w:pPr>
        <w:jc w:val="both"/>
        <w:rPr>
          <w:rFonts w:ascii="Arial" w:hAnsi="Arial" w:cs="Arial"/>
          <w:sz w:val="22"/>
          <w:szCs w:val="22"/>
        </w:rPr>
      </w:pPr>
    </w:p>
    <w:p w14:paraId="334F1B2A" w14:textId="77777777" w:rsidR="00AF798F" w:rsidRDefault="00AF798F" w:rsidP="0040051E">
      <w:pPr>
        <w:rPr>
          <w:rFonts w:ascii="Arial" w:hAnsi="Arial" w:cs="Arial"/>
          <w:b/>
          <w:bCs/>
          <w:sz w:val="24"/>
          <w:szCs w:val="24"/>
        </w:rPr>
      </w:pPr>
    </w:p>
    <w:p w14:paraId="2F9A1159" w14:textId="77777777" w:rsidR="0001736F" w:rsidRDefault="0001736F" w:rsidP="0040051E">
      <w:pPr>
        <w:rPr>
          <w:rFonts w:ascii="Arial" w:hAnsi="Arial" w:cs="Arial"/>
          <w:b/>
          <w:bCs/>
          <w:sz w:val="24"/>
          <w:szCs w:val="24"/>
        </w:rPr>
      </w:pPr>
    </w:p>
    <w:p w14:paraId="1F980812" w14:textId="77777777" w:rsidR="0001736F" w:rsidRDefault="0001736F" w:rsidP="0040051E">
      <w:pPr>
        <w:rPr>
          <w:rFonts w:ascii="Arial" w:hAnsi="Arial" w:cs="Arial"/>
          <w:b/>
          <w:bCs/>
          <w:sz w:val="24"/>
          <w:szCs w:val="24"/>
        </w:rPr>
      </w:pPr>
    </w:p>
    <w:p w14:paraId="1A0EA050" w14:textId="746E5B0B" w:rsidR="0040051E" w:rsidRDefault="00AF798F" w:rsidP="0040051E">
      <w:pPr>
        <w:outlineLvl w:val="0"/>
        <w:rPr>
          <w:rFonts w:ascii="Arial" w:hAnsi="Arial" w:cs="Arial"/>
          <w:b/>
          <w:sz w:val="28"/>
          <w:szCs w:val="28"/>
        </w:rPr>
      </w:pPr>
      <w:r>
        <w:rPr>
          <w:rFonts w:ascii="Arial" w:hAnsi="Arial" w:cs="Arial"/>
          <w:b/>
          <w:sz w:val="28"/>
          <w:szCs w:val="28"/>
        </w:rPr>
        <w:lastRenderedPageBreak/>
        <w:t>H</w:t>
      </w:r>
      <w:r w:rsidR="0040051E">
        <w:rPr>
          <w:rFonts w:ascii="Arial" w:hAnsi="Arial" w:cs="Arial"/>
          <w:b/>
          <w:sz w:val="28"/>
          <w:szCs w:val="28"/>
        </w:rPr>
        <w:t xml:space="preserve">ow </w:t>
      </w:r>
      <w:r w:rsidR="0040051E" w:rsidRPr="00975F76">
        <w:rPr>
          <w:rFonts w:ascii="Arial" w:hAnsi="Arial" w:cs="Arial"/>
          <w:b/>
          <w:sz w:val="28"/>
          <w:szCs w:val="28"/>
        </w:rPr>
        <w:t xml:space="preserve">the </w:t>
      </w:r>
      <w:r w:rsidR="0040051E">
        <w:rPr>
          <w:rFonts w:ascii="Arial" w:hAnsi="Arial" w:cs="Arial"/>
          <w:b/>
          <w:sz w:val="28"/>
          <w:szCs w:val="28"/>
        </w:rPr>
        <w:t>P</w:t>
      </w:r>
      <w:r w:rsidR="0040051E" w:rsidRPr="00975F76">
        <w:rPr>
          <w:rFonts w:ascii="Arial" w:hAnsi="Arial" w:cs="Arial"/>
          <w:b/>
          <w:sz w:val="28"/>
          <w:szCs w:val="28"/>
        </w:rPr>
        <w:t xml:space="preserve">artnership </w:t>
      </w:r>
      <w:r w:rsidR="0040051E">
        <w:rPr>
          <w:rFonts w:ascii="Arial" w:hAnsi="Arial" w:cs="Arial"/>
          <w:b/>
          <w:sz w:val="28"/>
          <w:szCs w:val="28"/>
        </w:rPr>
        <w:t xml:space="preserve">plans to </w:t>
      </w:r>
      <w:r w:rsidR="0040051E" w:rsidRPr="00975F76">
        <w:rPr>
          <w:rFonts w:ascii="Arial" w:hAnsi="Arial" w:cs="Arial"/>
          <w:b/>
          <w:sz w:val="28"/>
          <w:szCs w:val="28"/>
        </w:rPr>
        <w:t xml:space="preserve">deliver </w:t>
      </w:r>
      <w:r w:rsidR="0040051E">
        <w:rPr>
          <w:rFonts w:ascii="Arial" w:hAnsi="Arial" w:cs="Arial"/>
          <w:b/>
          <w:sz w:val="28"/>
          <w:szCs w:val="28"/>
        </w:rPr>
        <w:t>the</w:t>
      </w:r>
      <w:r w:rsidR="0001736F">
        <w:rPr>
          <w:rFonts w:ascii="Arial" w:hAnsi="Arial" w:cs="Arial"/>
          <w:b/>
          <w:sz w:val="28"/>
          <w:szCs w:val="28"/>
        </w:rPr>
        <w:t xml:space="preserve">se </w:t>
      </w:r>
      <w:r w:rsidR="0040051E">
        <w:rPr>
          <w:rFonts w:ascii="Arial" w:hAnsi="Arial" w:cs="Arial"/>
          <w:b/>
          <w:sz w:val="28"/>
          <w:szCs w:val="28"/>
        </w:rPr>
        <w:t>p</w:t>
      </w:r>
      <w:r w:rsidR="0040051E" w:rsidRPr="00975F76">
        <w:rPr>
          <w:rFonts w:ascii="Arial" w:hAnsi="Arial" w:cs="Arial"/>
          <w:b/>
          <w:sz w:val="28"/>
          <w:szCs w:val="28"/>
        </w:rPr>
        <w:t>riorities</w:t>
      </w:r>
    </w:p>
    <w:p w14:paraId="3E28D5A2" w14:textId="77777777" w:rsidR="00456A9C" w:rsidRPr="00456A9C" w:rsidRDefault="00456A9C" w:rsidP="00456A9C">
      <w:pPr>
        <w:outlineLvl w:val="0"/>
        <w:rPr>
          <w:rFonts w:ascii="Arial" w:hAnsi="Arial" w:cs="Arial"/>
          <w:b/>
          <w:sz w:val="28"/>
          <w:szCs w:val="28"/>
        </w:rPr>
      </w:pP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9244"/>
      </w:tblGrid>
      <w:tr w:rsidR="00456A9C" w:rsidRPr="00456A9C" w14:paraId="54874A74" w14:textId="77777777" w:rsidTr="00A56C8F">
        <w:trPr>
          <w:trHeight w:val="552"/>
        </w:trPr>
        <w:tc>
          <w:tcPr>
            <w:tcW w:w="279" w:type="dxa"/>
            <w:tcBorders>
              <w:top w:val="single" w:sz="4" w:space="0" w:color="auto"/>
              <w:left w:val="single" w:sz="4" w:space="0" w:color="auto"/>
              <w:bottom w:val="single" w:sz="4" w:space="0" w:color="auto"/>
              <w:right w:val="single" w:sz="4" w:space="0" w:color="auto"/>
            </w:tcBorders>
            <w:shd w:val="clear" w:color="auto" w:fill="D9D9D9"/>
            <w:hideMark/>
          </w:tcPr>
          <w:p w14:paraId="3F988703" w14:textId="77777777" w:rsidR="00456A9C" w:rsidRPr="00456A9C" w:rsidRDefault="00456A9C" w:rsidP="00456A9C">
            <w:pPr>
              <w:outlineLvl w:val="0"/>
              <w:rPr>
                <w:rFonts w:ascii="Arial" w:hAnsi="Arial" w:cs="Arial"/>
                <w:b/>
                <w:sz w:val="28"/>
                <w:szCs w:val="28"/>
              </w:rPr>
            </w:pPr>
            <w:bookmarkStart w:id="0" w:name="_Hlk90303437"/>
            <w:r w:rsidRPr="00456A9C">
              <w:rPr>
                <w:rFonts w:ascii="Arial" w:hAnsi="Arial" w:cs="Arial"/>
                <w:b/>
                <w:sz w:val="28"/>
                <w:szCs w:val="28"/>
              </w:rPr>
              <w:t>1</w:t>
            </w:r>
          </w:p>
        </w:tc>
        <w:tc>
          <w:tcPr>
            <w:tcW w:w="9244" w:type="dxa"/>
            <w:tcBorders>
              <w:top w:val="single" w:sz="4" w:space="0" w:color="auto"/>
              <w:left w:val="single" w:sz="4" w:space="0" w:color="auto"/>
              <w:bottom w:val="single" w:sz="4" w:space="0" w:color="auto"/>
              <w:right w:val="single" w:sz="4" w:space="0" w:color="auto"/>
            </w:tcBorders>
            <w:shd w:val="clear" w:color="auto" w:fill="F2F2F2"/>
            <w:hideMark/>
          </w:tcPr>
          <w:p w14:paraId="59804BCA" w14:textId="204E5F9C" w:rsidR="00D944C8" w:rsidRPr="00A9463F" w:rsidRDefault="00D944C8" w:rsidP="00A9463F">
            <w:pPr>
              <w:rPr>
                <w:rFonts w:ascii="Arial" w:hAnsi="Arial" w:cs="Arial"/>
                <w:b/>
                <w:bCs/>
                <w:color w:val="000000" w:themeColor="text1"/>
                <w:sz w:val="24"/>
                <w:szCs w:val="24"/>
              </w:rPr>
            </w:pPr>
            <w:r w:rsidRPr="00A9463F">
              <w:rPr>
                <w:rFonts w:ascii="Arial" w:hAnsi="Arial" w:cs="Arial"/>
                <w:b/>
                <w:bCs/>
                <w:color w:val="000000" w:themeColor="text1"/>
                <w:sz w:val="24"/>
                <w:szCs w:val="24"/>
              </w:rPr>
              <w:t xml:space="preserve">Protecting communities and making them feel </w:t>
            </w:r>
            <w:proofErr w:type="gramStart"/>
            <w:r w:rsidRPr="00A9463F">
              <w:rPr>
                <w:rFonts w:ascii="Arial" w:hAnsi="Arial" w:cs="Arial"/>
                <w:b/>
                <w:bCs/>
                <w:color w:val="000000" w:themeColor="text1"/>
                <w:sz w:val="24"/>
                <w:szCs w:val="24"/>
              </w:rPr>
              <w:t>safe</w:t>
            </w:r>
            <w:proofErr w:type="gramEnd"/>
          </w:p>
          <w:p w14:paraId="29E86C16" w14:textId="77777777" w:rsidR="00456A9C" w:rsidRPr="00456A9C" w:rsidRDefault="00456A9C" w:rsidP="00D944C8">
            <w:pPr>
              <w:pStyle w:val="ListParagraph"/>
              <w:rPr>
                <w:rFonts w:ascii="Arial" w:eastAsia="Calibri" w:hAnsi="Arial" w:cs="Arial"/>
                <w:b/>
                <w:sz w:val="24"/>
                <w:szCs w:val="24"/>
              </w:rPr>
            </w:pPr>
          </w:p>
        </w:tc>
      </w:tr>
      <w:tr w:rsidR="00456A9C" w:rsidRPr="00456A9C" w14:paraId="7CD6C205" w14:textId="77777777" w:rsidTr="00A56C8F">
        <w:trPr>
          <w:trHeight w:val="136"/>
        </w:trPr>
        <w:tc>
          <w:tcPr>
            <w:tcW w:w="2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402266" w14:textId="77777777" w:rsidR="00456A9C" w:rsidRPr="00456A9C" w:rsidRDefault="00456A9C" w:rsidP="00456A9C">
            <w:pPr>
              <w:outlineLvl w:val="0"/>
              <w:rPr>
                <w:rFonts w:ascii="Arial" w:hAnsi="Arial" w:cs="Arial"/>
                <w:b/>
                <w:sz w:val="28"/>
                <w:szCs w:val="28"/>
              </w:rPr>
            </w:pPr>
          </w:p>
        </w:tc>
        <w:tc>
          <w:tcPr>
            <w:tcW w:w="9244" w:type="dxa"/>
            <w:tcBorders>
              <w:top w:val="single" w:sz="4" w:space="0" w:color="auto"/>
              <w:left w:val="single" w:sz="4" w:space="0" w:color="auto"/>
              <w:bottom w:val="single" w:sz="4" w:space="0" w:color="auto"/>
              <w:right w:val="single" w:sz="4" w:space="0" w:color="auto"/>
            </w:tcBorders>
            <w:shd w:val="clear" w:color="auto" w:fill="FFFFFF" w:themeFill="background1"/>
          </w:tcPr>
          <w:p w14:paraId="68749039" w14:textId="593CBE62" w:rsidR="00DE1303" w:rsidRDefault="00456A9C" w:rsidP="00456A9C">
            <w:pPr>
              <w:spacing w:line="256" w:lineRule="auto"/>
              <w:rPr>
                <w:rFonts w:ascii="Arial" w:eastAsia="Calibri" w:hAnsi="Arial" w:cs="Arial"/>
                <w:sz w:val="24"/>
                <w:szCs w:val="24"/>
              </w:rPr>
            </w:pPr>
            <w:r w:rsidRPr="00456A9C">
              <w:rPr>
                <w:rFonts w:ascii="Arial" w:eastAsia="Calibri" w:hAnsi="Arial" w:cs="Arial"/>
                <w:sz w:val="24"/>
                <w:szCs w:val="24"/>
              </w:rPr>
              <w:t xml:space="preserve">The Council </w:t>
            </w:r>
            <w:r w:rsidR="00306B42">
              <w:rPr>
                <w:rFonts w:ascii="Arial" w:eastAsia="Calibri" w:hAnsi="Arial" w:cs="Arial"/>
                <w:sz w:val="24"/>
                <w:szCs w:val="24"/>
              </w:rPr>
              <w:t xml:space="preserve">will build on its achievements as a </w:t>
            </w:r>
            <w:r w:rsidR="00DE1303">
              <w:rPr>
                <w:rFonts w:ascii="Arial" w:eastAsia="Calibri" w:hAnsi="Arial" w:cs="Arial"/>
                <w:sz w:val="24"/>
                <w:szCs w:val="24"/>
              </w:rPr>
              <w:t>W</w:t>
            </w:r>
            <w:r w:rsidRPr="00456A9C">
              <w:rPr>
                <w:rFonts w:ascii="Arial" w:eastAsia="Calibri" w:hAnsi="Arial" w:cs="Arial"/>
                <w:sz w:val="24"/>
                <w:szCs w:val="24"/>
              </w:rPr>
              <w:t xml:space="preserve">hite </w:t>
            </w:r>
            <w:r w:rsidR="00DE1303">
              <w:rPr>
                <w:rFonts w:ascii="Arial" w:eastAsia="Calibri" w:hAnsi="Arial" w:cs="Arial"/>
                <w:sz w:val="24"/>
                <w:szCs w:val="24"/>
              </w:rPr>
              <w:t>R</w:t>
            </w:r>
            <w:r w:rsidRPr="00456A9C">
              <w:rPr>
                <w:rFonts w:ascii="Arial" w:eastAsia="Calibri" w:hAnsi="Arial" w:cs="Arial"/>
                <w:sz w:val="24"/>
                <w:szCs w:val="24"/>
              </w:rPr>
              <w:t xml:space="preserve">ibbon accredited organisation </w:t>
            </w:r>
            <w:r w:rsidR="00306B42">
              <w:rPr>
                <w:rFonts w:ascii="Arial" w:eastAsia="Calibri" w:hAnsi="Arial" w:cs="Arial"/>
                <w:sz w:val="24"/>
                <w:szCs w:val="24"/>
              </w:rPr>
              <w:t xml:space="preserve">to tackle domestic abuse and violence against women and girls (VAWG). This will include </w:t>
            </w:r>
            <w:r w:rsidR="001D11E5">
              <w:rPr>
                <w:rFonts w:ascii="Arial" w:eastAsia="Calibri" w:hAnsi="Arial" w:cs="Arial"/>
                <w:sz w:val="24"/>
                <w:szCs w:val="24"/>
              </w:rPr>
              <w:t xml:space="preserve">reviewing Council </w:t>
            </w:r>
            <w:r w:rsidR="00975CE3">
              <w:rPr>
                <w:rFonts w:ascii="Arial" w:eastAsia="Calibri" w:hAnsi="Arial" w:cs="Arial"/>
                <w:sz w:val="24"/>
                <w:szCs w:val="24"/>
              </w:rPr>
              <w:t xml:space="preserve">policies </w:t>
            </w:r>
            <w:r w:rsidR="001D11E5">
              <w:rPr>
                <w:rFonts w:ascii="Arial" w:eastAsia="Calibri" w:hAnsi="Arial" w:cs="Arial"/>
                <w:sz w:val="24"/>
                <w:szCs w:val="24"/>
              </w:rPr>
              <w:t>and offering further training for staff.</w:t>
            </w:r>
          </w:p>
          <w:p w14:paraId="5ACDCD7F" w14:textId="77777777" w:rsidR="00977FCE" w:rsidRDefault="00977FCE" w:rsidP="00456A9C">
            <w:pPr>
              <w:spacing w:line="256" w:lineRule="auto"/>
              <w:rPr>
                <w:rFonts w:ascii="Arial" w:eastAsia="Calibri" w:hAnsi="Arial" w:cs="Arial"/>
                <w:sz w:val="24"/>
                <w:szCs w:val="24"/>
                <w:shd w:val="clear" w:color="auto" w:fill="FFFFFF"/>
              </w:rPr>
            </w:pPr>
          </w:p>
          <w:p w14:paraId="24516578" w14:textId="29BC554A" w:rsidR="00977FCE" w:rsidRDefault="000F6556" w:rsidP="00456A9C">
            <w:pPr>
              <w:spacing w:line="256" w:lineRule="auto"/>
              <w:rPr>
                <w:rFonts w:ascii="Arial" w:eastAsia="Calibri" w:hAnsi="Arial" w:cs="Arial"/>
                <w:sz w:val="24"/>
                <w:szCs w:val="24"/>
                <w:shd w:val="clear" w:color="auto" w:fill="FFFFFF"/>
              </w:rPr>
            </w:pPr>
            <w:r>
              <w:rPr>
                <w:rFonts w:ascii="Arial" w:eastAsia="Calibri" w:hAnsi="Arial" w:cs="Arial"/>
                <w:sz w:val="24"/>
                <w:szCs w:val="24"/>
                <w:shd w:val="clear" w:color="auto" w:fill="FFFFFF"/>
              </w:rPr>
              <w:t xml:space="preserve">In partnership with Morgan </w:t>
            </w:r>
            <w:proofErr w:type="spellStart"/>
            <w:r>
              <w:rPr>
                <w:rFonts w:ascii="Arial" w:eastAsia="Calibri" w:hAnsi="Arial" w:cs="Arial"/>
                <w:sz w:val="24"/>
                <w:szCs w:val="24"/>
                <w:shd w:val="clear" w:color="auto" w:fill="FFFFFF"/>
              </w:rPr>
              <w:t>Sindell</w:t>
            </w:r>
            <w:proofErr w:type="spellEnd"/>
            <w:r>
              <w:rPr>
                <w:rFonts w:ascii="Arial" w:eastAsia="Calibri" w:hAnsi="Arial" w:cs="Arial"/>
                <w:sz w:val="24"/>
                <w:szCs w:val="24"/>
                <w:shd w:val="clear" w:color="auto" w:fill="FFFFFF"/>
              </w:rPr>
              <w:t xml:space="preserve"> Property Services, t</w:t>
            </w:r>
            <w:r w:rsidR="001D11E5">
              <w:rPr>
                <w:rFonts w:ascii="Arial" w:eastAsia="Calibri" w:hAnsi="Arial" w:cs="Arial"/>
                <w:sz w:val="24"/>
                <w:szCs w:val="24"/>
                <w:shd w:val="clear" w:color="auto" w:fill="FFFFFF"/>
              </w:rPr>
              <w:t>he Council will</w:t>
            </w:r>
            <w:r>
              <w:rPr>
                <w:rFonts w:ascii="Arial" w:eastAsia="Calibri" w:hAnsi="Arial" w:cs="Arial"/>
                <w:sz w:val="24"/>
                <w:szCs w:val="24"/>
                <w:shd w:val="clear" w:color="auto" w:fill="FFFFFF"/>
              </w:rPr>
              <w:t xml:space="preserve"> </w:t>
            </w:r>
            <w:r w:rsidR="00C46FBB">
              <w:rPr>
                <w:rFonts w:ascii="Arial" w:eastAsia="Calibri" w:hAnsi="Arial" w:cs="Arial"/>
                <w:sz w:val="24"/>
                <w:szCs w:val="24"/>
                <w:shd w:val="clear" w:color="auto" w:fill="FFFFFF"/>
              </w:rPr>
              <w:t xml:space="preserve">continue with the </w:t>
            </w:r>
            <w:r w:rsidR="00977FCE">
              <w:rPr>
                <w:rFonts w:ascii="Arial" w:eastAsia="Calibri" w:hAnsi="Arial" w:cs="Arial"/>
                <w:sz w:val="24"/>
                <w:szCs w:val="24"/>
                <w:shd w:val="clear" w:color="auto" w:fill="FFFFFF"/>
              </w:rPr>
              <w:t>Phoenix programme</w:t>
            </w:r>
            <w:r w:rsidR="00C46FBB">
              <w:rPr>
                <w:rFonts w:ascii="Arial" w:eastAsia="Calibri" w:hAnsi="Arial" w:cs="Arial"/>
                <w:sz w:val="24"/>
                <w:szCs w:val="24"/>
                <w:shd w:val="clear" w:color="auto" w:fill="FFFFFF"/>
              </w:rPr>
              <w:t xml:space="preserve">, which provides </w:t>
            </w:r>
            <w:r w:rsidR="00977FCE">
              <w:rPr>
                <w:rFonts w:ascii="Arial" w:eastAsia="Calibri" w:hAnsi="Arial" w:cs="Arial"/>
                <w:sz w:val="24"/>
                <w:szCs w:val="24"/>
                <w:shd w:val="clear" w:color="auto" w:fill="FFFFFF"/>
              </w:rPr>
              <w:t>training and mentoring for the victims of domestic abuse, leading to employment and qualifications</w:t>
            </w:r>
            <w:r w:rsidR="008825F3">
              <w:rPr>
                <w:rFonts w:ascii="Arial" w:eastAsia="Calibri" w:hAnsi="Arial" w:cs="Arial"/>
                <w:sz w:val="24"/>
                <w:szCs w:val="24"/>
                <w:shd w:val="clear" w:color="auto" w:fill="FFFFFF"/>
              </w:rPr>
              <w:t>, with the goal of financial indepen</w:t>
            </w:r>
            <w:r w:rsidR="00975CE3">
              <w:rPr>
                <w:rFonts w:ascii="Arial" w:eastAsia="Calibri" w:hAnsi="Arial" w:cs="Arial"/>
                <w:sz w:val="24"/>
                <w:szCs w:val="24"/>
                <w:shd w:val="clear" w:color="auto" w:fill="FFFFFF"/>
              </w:rPr>
              <w:t>den</w:t>
            </w:r>
            <w:r w:rsidR="008825F3">
              <w:rPr>
                <w:rFonts w:ascii="Arial" w:eastAsia="Calibri" w:hAnsi="Arial" w:cs="Arial"/>
                <w:sz w:val="24"/>
                <w:szCs w:val="24"/>
                <w:shd w:val="clear" w:color="auto" w:fill="FFFFFF"/>
              </w:rPr>
              <w:t>ce.</w:t>
            </w:r>
          </w:p>
          <w:p w14:paraId="61AE6863" w14:textId="77777777" w:rsidR="00DE1303" w:rsidRDefault="00DE1303" w:rsidP="00456A9C">
            <w:pPr>
              <w:spacing w:line="256" w:lineRule="auto"/>
              <w:rPr>
                <w:rFonts w:ascii="Arial" w:eastAsia="MS PGothic" w:hAnsi="Arial" w:cs="Arial"/>
                <w:kern w:val="24"/>
                <w:sz w:val="24"/>
                <w:szCs w:val="24"/>
                <w:shd w:val="clear" w:color="auto" w:fill="FFFFFF"/>
                <w:lang w:eastAsia="en-GB"/>
              </w:rPr>
            </w:pPr>
          </w:p>
          <w:p w14:paraId="46F82676" w14:textId="3668A858" w:rsidR="000F6556" w:rsidRDefault="000F6556" w:rsidP="000F6556">
            <w:pPr>
              <w:spacing w:line="256" w:lineRule="auto"/>
              <w:rPr>
                <w:rFonts w:ascii="Arial" w:eastAsia="Calibri" w:hAnsi="Arial" w:cs="Arial"/>
                <w:sz w:val="24"/>
                <w:szCs w:val="24"/>
              </w:rPr>
            </w:pPr>
            <w:r>
              <w:rPr>
                <w:rFonts w:ascii="Arial" w:eastAsia="Calibri" w:hAnsi="Arial" w:cs="Arial"/>
                <w:sz w:val="24"/>
                <w:szCs w:val="24"/>
              </w:rPr>
              <w:t>Given the increasing prevalence of Child Criminal Exploitation and organised criminal behaviour</w:t>
            </w:r>
            <w:r w:rsidR="00975CE3">
              <w:rPr>
                <w:rFonts w:ascii="Arial" w:eastAsia="Calibri" w:hAnsi="Arial" w:cs="Arial"/>
                <w:sz w:val="24"/>
                <w:szCs w:val="24"/>
              </w:rPr>
              <w:t>,</w:t>
            </w:r>
            <w:r>
              <w:rPr>
                <w:rFonts w:ascii="Arial" w:eastAsia="Calibri" w:hAnsi="Arial" w:cs="Arial"/>
                <w:sz w:val="24"/>
                <w:szCs w:val="24"/>
              </w:rPr>
              <w:t xml:space="preserve"> the Council will </w:t>
            </w:r>
            <w:r w:rsidR="00E52E05">
              <w:rPr>
                <w:rFonts w:ascii="Arial" w:eastAsia="Calibri" w:hAnsi="Arial" w:cs="Arial"/>
                <w:sz w:val="24"/>
                <w:szCs w:val="24"/>
              </w:rPr>
              <w:t>deliver County Lines workshops in ten local senior schools.</w:t>
            </w:r>
          </w:p>
          <w:p w14:paraId="1CA12EDF" w14:textId="77777777" w:rsidR="00456A9C" w:rsidRPr="00456A9C" w:rsidRDefault="00456A9C" w:rsidP="00456A9C">
            <w:pPr>
              <w:spacing w:line="256" w:lineRule="auto"/>
              <w:rPr>
                <w:rFonts w:ascii="Arial" w:eastAsia="MS PGothic" w:hAnsi="Arial" w:cs="Arial"/>
                <w:kern w:val="24"/>
                <w:sz w:val="24"/>
                <w:szCs w:val="24"/>
                <w:lang w:eastAsia="en-GB"/>
              </w:rPr>
            </w:pPr>
          </w:p>
          <w:p w14:paraId="6E8FF275" w14:textId="56C476A9" w:rsidR="00456A9C" w:rsidRPr="00456A9C" w:rsidRDefault="00456A9C" w:rsidP="00456A9C">
            <w:pPr>
              <w:spacing w:line="256" w:lineRule="auto"/>
              <w:rPr>
                <w:rFonts w:ascii="Arial" w:eastAsia="Calibri" w:hAnsi="Arial" w:cs="Arial"/>
                <w:sz w:val="24"/>
                <w:szCs w:val="24"/>
              </w:rPr>
            </w:pPr>
            <w:r w:rsidRPr="00456A9C">
              <w:rPr>
                <w:rFonts w:ascii="Arial" w:eastAsia="Calibri" w:hAnsi="Arial" w:cs="Arial"/>
                <w:sz w:val="24"/>
                <w:szCs w:val="24"/>
              </w:rPr>
              <w:t>Healthy Relationships course</w:t>
            </w:r>
            <w:r w:rsidR="00E52E05">
              <w:rPr>
                <w:rFonts w:ascii="Arial" w:eastAsia="Calibri" w:hAnsi="Arial" w:cs="Arial"/>
                <w:sz w:val="24"/>
                <w:szCs w:val="24"/>
              </w:rPr>
              <w:t xml:space="preserve">s have been very </w:t>
            </w:r>
            <w:r w:rsidR="00FE60C5">
              <w:rPr>
                <w:rFonts w:ascii="Arial" w:eastAsia="Calibri" w:hAnsi="Arial" w:cs="Arial"/>
                <w:sz w:val="24"/>
                <w:szCs w:val="24"/>
              </w:rPr>
              <w:t>successful in educating young people to avoid abusive relationships and therefore the Council plans to continue providing these to local schools.</w:t>
            </w:r>
          </w:p>
          <w:p w14:paraId="3E818712" w14:textId="750CBC62" w:rsidR="00A455BD" w:rsidRDefault="0009402A" w:rsidP="00D67687">
            <w:pPr>
              <w:spacing w:before="240"/>
              <w:rPr>
                <w:rFonts w:ascii="Arial" w:hAnsi="Arial" w:cs="Arial"/>
                <w:sz w:val="24"/>
                <w:szCs w:val="24"/>
              </w:rPr>
            </w:pPr>
            <w:r>
              <w:rPr>
                <w:rFonts w:ascii="Arial" w:hAnsi="Arial" w:cs="Arial"/>
                <w:sz w:val="24"/>
                <w:szCs w:val="24"/>
              </w:rPr>
              <w:t xml:space="preserve">The </w:t>
            </w:r>
            <w:r w:rsidR="00471F08">
              <w:rPr>
                <w:rFonts w:ascii="Arial" w:hAnsi="Arial" w:cs="Arial"/>
                <w:sz w:val="24"/>
                <w:szCs w:val="24"/>
              </w:rPr>
              <w:t xml:space="preserve">Council’s </w:t>
            </w:r>
            <w:r>
              <w:rPr>
                <w:rFonts w:ascii="Arial" w:hAnsi="Arial" w:cs="Arial"/>
                <w:sz w:val="24"/>
                <w:szCs w:val="24"/>
              </w:rPr>
              <w:t xml:space="preserve">Licensing </w:t>
            </w:r>
            <w:r w:rsidR="00975CE3">
              <w:rPr>
                <w:rFonts w:ascii="Arial" w:hAnsi="Arial" w:cs="Arial"/>
                <w:sz w:val="24"/>
                <w:szCs w:val="24"/>
              </w:rPr>
              <w:t xml:space="preserve">Team </w:t>
            </w:r>
            <w:r>
              <w:rPr>
                <w:rFonts w:ascii="Arial" w:hAnsi="Arial" w:cs="Arial"/>
                <w:sz w:val="24"/>
                <w:szCs w:val="24"/>
              </w:rPr>
              <w:t xml:space="preserve">will continue its robust checking procedure of taxi drivers with 6 monthly </w:t>
            </w:r>
            <w:r w:rsidR="00473063">
              <w:rPr>
                <w:rFonts w:ascii="Arial" w:hAnsi="Arial" w:cs="Arial"/>
                <w:sz w:val="24"/>
                <w:szCs w:val="24"/>
              </w:rPr>
              <w:t xml:space="preserve">DBS </w:t>
            </w:r>
            <w:r>
              <w:rPr>
                <w:rFonts w:ascii="Arial" w:hAnsi="Arial" w:cs="Arial"/>
                <w:sz w:val="24"/>
                <w:szCs w:val="24"/>
              </w:rPr>
              <w:t>check</w:t>
            </w:r>
            <w:r w:rsidR="00473063">
              <w:rPr>
                <w:rFonts w:ascii="Arial" w:hAnsi="Arial" w:cs="Arial"/>
                <w:sz w:val="24"/>
                <w:szCs w:val="24"/>
              </w:rPr>
              <w:t>s</w:t>
            </w:r>
            <w:r>
              <w:rPr>
                <w:rFonts w:ascii="Arial" w:hAnsi="Arial" w:cs="Arial"/>
                <w:sz w:val="24"/>
                <w:szCs w:val="24"/>
              </w:rPr>
              <w:t xml:space="preserve"> </w:t>
            </w:r>
            <w:r w:rsidR="00473063">
              <w:rPr>
                <w:rFonts w:ascii="Arial" w:hAnsi="Arial" w:cs="Arial"/>
                <w:sz w:val="24"/>
                <w:szCs w:val="24"/>
              </w:rPr>
              <w:t xml:space="preserve">(mandatory for all licensed drivers) </w:t>
            </w:r>
            <w:r>
              <w:rPr>
                <w:rFonts w:ascii="Arial" w:hAnsi="Arial" w:cs="Arial"/>
                <w:sz w:val="24"/>
                <w:szCs w:val="24"/>
              </w:rPr>
              <w:t xml:space="preserve">via the DBS update service. </w:t>
            </w:r>
            <w:r w:rsidR="00473063">
              <w:rPr>
                <w:rFonts w:ascii="Arial" w:hAnsi="Arial" w:cs="Arial"/>
                <w:sz w:val="24"/>
                <w:szCs w:val="24"/>
              </w:rPr>
              <w:t xml:space="preserve">The </w:t>
            </w:r>
            <w:r>
              <w:rPr>
                <w:rFonts w:ascii="Arial" w:hAnsi="Arial" w:cs="Arial"/>
                <w:sz w:val="24"/>
                <w:szCs w:val="24"/>
              </w:rPr>
              <w:t xml:space="preserve">Licensing </w:t>
            </w:r>
            <w:r w:rsidR="00975CE3">
              <w:rPr>
                <w:rFonts w:ascii="Arial" w:hAnsi="Arial" w:cs="Arial"/>
                <w:sz w:val="24"/>
                <w:szCs w:val="24"/>
              </w:rPr>
              <w:t xml:space="preserve">Team </w:t>
            </w:r>
            <w:r>
              <w:rPr>
                <w:rFonts w:ascii="Arial" w:hAnsi="Arial" w:cs="Arial"/>
                <w:sz w:val="24"/>
                <w:szCs w:val="24"/>
              </w:rPr>
              <w:t xml:space="preserve">and Police </w:t>
            </w:r>
            <w:r w:rsidR="00473063">
              <w:rPr>
                <w:rFonts w:ascii="Arial" w:hAnsi="Arial" w:cs="Arial"/>
                <w:sz w:val="24"/>
                <w:szCs w:val="24"/>
              </w:rPr>
              <w:t xml:space="preserve">will </w:t>
            </w:r>
            <w:r>
              <w:rPr>
                <w:rFonts w:ascii="Arial" w:hAnsi="Arial" w:cs="Arial"/>
                <w:sz w:val="24"/>
                <w:szCs w:val="24"/>
              </w:rPr>
              <w:t xml:space="preserve">continue work </w:t>
            </w:r>
            <w:r w:rsidR="00473063">
              <w:rPr>
                <w:rFonts w:ascii="Arial" w:hAnsi="Arial" w:cs="Arial"/>
                <w:sz w:val="24"/>
                <w:szCs w:val="24"/>
              </w:rPr>
              <w:t xml:space="preserve">to tackle </w:t>
            </w:r>
            <w:r>
              <w:rPr>
                <w:rFonts w:ascii="Arial" w:hAnsi="Arial" w:cs="Arial"/>
                <w:sz w:val="24"/>
                <w:szCs w:val="24"/>
              </w:rPr>
              <w:t xml:space="preserve">drink spiking incidents, educating </w:t>
            </w:r>
            <w:r w:rsidR="00473063">
              <w:rPr>
                <w:rFonts w:ascii="Arial" w:hAnsi="Arial" w:cs="Arial"/>
                <w:sz w:val="24"/>
                <w:szCs w:val="24"/>
              </w:rPr>
              <w:t xml:space="preserve">licensed </w:t>
            </w:r>
            <w:r>
              <w:rPr>
                <w:rFonts w:ascii="Arial" w:hAnsi="Arial" w:cs="Arial"/>
                <w:sz w:val="24"/>
                <w:szCs w:val="24"/>
              </w:rPr>
              <w:t xml:space="preserve">premises </w:t>
            </w:r>
            <w:r w:rsidR="00EF426C">
              <w:rPr>
                <w:rFonts w:ascii="Arial" w:hAnsi="Arial" w:cs="Arial"/>
                <w:sz w:val="24"/>
                <w:szCs w:val="24"/>
              </w:rPr>
              <w:t>‘</w:t>
            </w:r>
            <w:r>
              <w:rPr>
                <w:rFonts w:ascii="Arial" w:hAnsi="Arial" w:cs="Arial"/>
                <w:sz w:val="24"/>
                <w:szCs w:val="24"/>
              </w:rPr>
              <w:t xml:space="preserve">where possible. </w:t>
            </w:r>
            <w:r w:rsidR="00EF426C">
              <w:rPr>
                <w:rFonts w:ascii="Arial" w:hAnsi="Arial" w:cs="Arial"/>
                <w:sz w:val="24"/>
                <w:szCs w:val="24"/>
              </w:rPr>
              <w:t xml:space="preserve">The </w:t>
            </w:r>
            <w:r>
              <w:rPr>
                <w:rFonts w:ascii="Arial" w:hAnsi="Arial" w:cs="Arial"/>
                <w:sz w:val="24"/>
                <w:szCs w:val="24"/>
              </w:rPr>
              <w:t xml:space="preserve">Licensing </w:t>
            </w:r>
            <w:r w:rsidR="00975CE3">
              <w:rPr>
                <w:rFonts w:ascii="Arial" w:hAnsi="Arial" w:cs="Arial"/>
                <w:sz w:val="24"/>
                <w:szCs w:val="24"/>
              </w:rPr>
              <w:t xml:space="preserve">Team </w:t>
            </w:r>
            <w:r>
              <w:rPr>
                <w:rFonts w:ascii="Arial" w:hAnsi="Arial" w:cs="Arial"/>
                <w:sz w:val="24"/>
                <w:szCs w:val="24"/>
              </w:rPr>
              <w:t xml:space="preserve">contributes to public safety through </w:t>
            </w:r>
            <w:r w:rsidR="00EF426C">
              <w:rPr>
                <w:rFonts w:ascii="Arial" w:hAnsi="Arial" w:cs="Arial"/>
                <w:sz w:val="24"/>
                <w:szCs w:val="24"/>
              </w:rPr>
              <w:t xml:space="preserve">their </w:t>
            </w:r>
            <w:r>
              <w:rPr>
                <w:rFonts w:ascii="Arial" w:hAnsi="Arial" w:cs="Arial"/>
                <w:sz w:val="24"/>
                <w:szCs w:val="24"/>
              </w:rPr>
              <w:t xml:space="preserve">work with premises, licensed </w:t>
            </w:r>
            <w:proofErr w:type="gramStart"/>
            <w:r>
              <w:rPr>
                <w:rFonts w:ascii="Arial" w:hAnsi="Arial" w:cs="Arial"/>
                <w:sz w:val="24"/>
                <w:szCs w:val="24"/>
              </w:rPr>
              <w:t>drivers</w:t>
            </w:r>
            <w:proofErr w:type="gramEnd"/>
            <w:r>
              <w:rPr>
                <w:rFonts w:ascii="Arial" w:hAnsi="Arial" w:cs="Arial"/>
                <w:sz w:val="24"/>
                <w:szCs w:val="24"/>
              </w:rPr>
              <w:t xml:space="preserve"> and a number of smaller licensing areas</w:t>
            </w:r>
            <w:r w:rsidR="00975CE3">
              <w:rPr>
                <w:rFonts w:ascii="Arial" w:hAnsi="Arial" w:cs="Arial"/>
                <w:sz w:val="24"/>
                <w:szCs w:val="24"/>
              </w:rPr>
              <w:t xml:space="preserve">; </w:t>
            </w:r>
            <w:r>
              <w:rPr>
                <w:rFonts w:ascii="Arial" w:hAnsi="Arial" w:cs="Arial"/>
                <w:sz w:val="24"/>
                <w:szCs w:val="24"/>
              </w:rPr>
              <w:t>public safety is the overarching goal of most licensing legislation.</w:t>
            </w:r>
          </w:p>
          <w:p w14:paraId="5C59C220" w14:textId="77777777" w:rsidR="00471F08" w:rsidRDefault="00471F08" w:rsidP="001D5D48">
            <w:pPr>
              <w:rPr>
                <w:rFonts w:ascii="Arial" w:hAnsi="Arial" w:cs="Arial"/>
                <w:sz w:val="24"/>
                <w:szCs w:val="24"/>
              </w:rPr>
            </w:pPr>
          </w:p>
          <w:p w14:paraId="0A27A638" w14:textId="1F0901BA" w:rsidR="00A455BD" w:rsidRDefault="00A455BD" w:rsidP="00A455BD">
            <w:pPr>
              <w:spacing w:after="160" w:line="252" w:lineRule="auto"/>
              <w:rPr>
                <w:rFonts w:ascii="Arial" w:hAnsi="Arial" w:cs="Arial"/>
                <w:sz w:val="24"/>
                <w:szCs w:val="24"/>
              </w:rPr>
            </w:pPr>
            <w:r>
              <w:rPr>
                <w:rFonts w:ascii="Arial" w:hAnsi="Arial" w:cs="Arial"/>
                <w:sz w:val="24"/>
                <w:szCs w:val="24"/>
              </w:rPr>
              <w:t xml:space="preserve">The </w:t>
            </w:r>
            <w:r w:rsidR="00471F08">
              <w:rPr>
                <w:rFonts w:ascii="Arial" w:hAnsi="Arial" w:cs="Arial"/>
                <w:sz w:val="24"/>
                <w:szCs w:val="24"/>
              </w:rPr>
              <w:t xml:space="preserve">Council’s </w:t>
            </w:r>
            <w:r>
              <w:rPr>
                <w:rFonts w:ascii="Arial" w:hAnsi="Arial" w:cs="Arial"/>
                <w:sz w:val="24"/>
                <w:szCs w:val="24"/>
              </w:rPr>
              <w:t xml:space="preserve">Environmental Protection </w:t>
            </w:r>
            <w:r w:rsidR="00975CE3">
              <w:rPr>
                <w:rFonts w:ascii="Arial" w:hAnsi="Arial" w:cs="Arial"/>
                <w:sz w:val="24"/>
                <w:szCs w:val="24"/>
              </w:rPr>
              <w:t xml:space="preserve">Team </w:t>
            </w:r>
            <w:r>
              <w:rPr>
                <w:rFonts w:ascii="Arial" w:hAnsi="Arial" w:cs="Arial"/>
                <w:sz w:val="24"/>
                <w:szCs w:val="24"/>
              </w:rPr>
              <w:t xml:space="preserve">will continue to work with the Herts Waste Partnership, </w:t>
            </w:r>
            <w:proofErr w:type="gramStart"/>
            <w:r>
              <w:rPr>
                <w:rFonts w:ascii="Arial" w:hAnsi="Arial" w:cs="Arial"/>
                <w:sz w:val="24"/>
                <w:szCs w:val="24"/>
              </w:rPr>
              <w:t>Police</w:t>
            </w:r>
            <w:proofErr w:type="gramEnd"/>
            <w:r>
              <w:rPr>
                <w:rFonts w:ascii="Arial" w:hAnsi="Arial" w:cs="Arial"/>
                <w:sz w:val="24"/>
                <w:szCs w:val="24"/>
              </w:rPr>
              <w:t xml:space="preserve"> and other external agencies to tackle fly-tipping th</w:t>
            </w:r>
            <w:r w:rsidR="000F6556">
              <w:rPr>
                <w:rFonts w:ascii="Arial" w:hAnsi="Arial" w:cs="Arial"/>
                <w:sz w:val="24"/>
                <w:szCs w:val="24"/>
              </w:rPr>
              <w:t>r</w:t>
            </w:r>
            <w:r>
              <w:rPr>
                <w:rFonts w:ascii="Arial" w:hAnsi="Arial" w:cs="Arial"/>
                <w:sz w:val="24"/>
                <w:szCs w:val="24"/>
              </w:rPr>
              <w:t xml:space="preserve">ough the deployment of cameras, signage and the targeting </w:t>
            </w:r>
            <w:r w:rsidR="001B5A3F">
              <w:rPr>
                <w:rFonts w:ascii="Arial" w:hAnsi="Arial" w:cs="Arial"/>
                <w:sz w:val="24"/>
                <w:szCs w:val="24"/>
              </w:rPr>
              <w:t>of areas where incidents are high</w:t>
            </w:r>
            <w:r>
              <w:rPr>
                <w:rFonts w:ascii="Arial" w:hAnsi="Arial" w:cs="Arial"/>
                <w:sz w:val="24"/>
                <w:szCs w:val="24"/>
              </w:rPr>
              <w:t>, ensuring that perpetrators are identified and fined/prosecuted. Media campaigns and education also plays a role in combating fly-tipping.</w:t>
            </w:r>
          </w:p>
          <w:p w14:paraId="2E205C4E" w14:textId="55ABDBD6" w:rsidR="00A455BD" w:rsidRDefault="00A455BD" w:rsidP="00A455BD">
            <w:pPr>
              <w:rPr>
                <w:rFonts w:ascii="Arial" w:hAnsi="Arial" w:cs="Arial"/>
                <w:color w:val="44546A"/>
                <w:sz w:val="24"/>
                <w:szCs w:val="24"/>
              </w:rPr>
            </w:pPr>
            <w:r>
              <w:rPr>
                <w:rFonts w:ascii="Arial" w:hAnsi="Arial" w:cs="Arial"/>
                <w:sz w:val="24"/>
                <w:szCs w:val="24"/>
                <w:lang w:eastAsia="en-GB"/>
              </w:rPr>
              <w:t xml:space="preserve">The Environmental Protection team will also continue to investigate domestic and commercial noise issues, including out of hours visits and the deployment of noise recording equipment to identify antisocial noise and take appropriate enforcement action. They routinely work with </w:t>
            </w:r>
            <w:r w:rsidR="00C14978">
              <w:rPr>
                <w:rFonts w:ascii="Arial" w:hAnsi="Arial" w:cs="Arial"/>
                <w:sz w:val="24"/>
                <w:szCs w:val="24"/>
                <w:lang w:eastAsia="en-GB"/>
              </w:rPr>
              <w:t xml:space="preserve">Licencing colleagues </w:t>
            </w:r>
            <w:r>
              <w:rPr>
                <w:rFonts w:ascii="Arial" w:hAnsi="Arial" w:cs="Arial"/>
                <w:sz w:val="24"/>
                <w:szCs w:val="24"/>
                <w:lang w:eastAsia="en-GB"/>
              </w:rPr>
              <w:t>to provide advice and solutions for licensed premises and event</w:t>
            </w:r>
            <w:r w:rsidR="00C14978">
              <w:rPr>
                <w:rFonts w:ascii="Arial" w:hAnsi="Arial" w:cs="Arial"/>
                <w:sz w:val="24"/>
                <w:szCs w:val="24"/>
                <w:lang w:eastAsia="en-GB"/>
              </w:rPr>
              <w:t xml:space="preserve"> organisers</w:t>
            </w:r>
            <w:r>
              <w:rPr>
                <w:rFonts w:ascii="Arial" w:hAnsi="Arial" w:cs="Arial"/>
                <w:sz w:val="24"/>
                <w:szCs w:val="24"/>
                <w:lang w:eastAsia="en-GB"/>
              </w:rPr>
              <w:t xml:space="preserve"> to resolve and prevent noise issues.</w:t>
            </w:r>
          </w:p>
          <w:p w14:paraId="575410DC" w14:textId="77777777" w:rsidR="00A56C8F" w:rsidRPr="00456A9C" w:rsidRDefault="00A56C8F" w:rsidP="00456A9C">
            <w:pPr>
              <w:spacing w:line="256" w:lineRule="auto"/>
              <w:rPr>
                <w:rFonts w:ascii="Arial" w:eastAsia="Calibri" w:hAnsi="Arial" w:cs="Arial"/>
                <w:sz w:val="24"/>
                <w:szCs w:val="24"/>
              </w:rPr>
            </w:pPr>
          </w:p>
          <w:p w14:paraId="50D5F18E" w14:textId="674732C8" w:rsidR="00512E35" w:rsidRDefault="00456A9C" w:rsidP="00456A9C">
            <w:pPr>
              <w:spacing w:line="256" w:lineRule="auto"/>
              <w:rPr>
                <w:rFonts w:ascii="Arial" w:eastAsia="Calibri" w:hAnsi="Arial" w:cs="Arial"/>
                <w:sz w:val="24"/>
                <w:szCs w:val="24"/>
              </w:rPr>
            </w:pPr>
            <w:r w:rsidRPr="00456A9C">
              <w:rPr>
                <w:rFonts w:ascii="Arial" w:eastAsia="Calibri" w:hAnsi="Arial" w:cs="Arial"/>
                <w:sz w:val="24"/>
                <w:szCs w:val="24"/>
              </w:rPr>
              <w:t xml:space="preserve">The </w:t>
            </w:r>
            <w:r w:rsidR="00636FB8">
              <w:rPr>
                <w:rFonts w:ascii="Arial" w:eastAsia="Calibri" w:hAnsi="Arial" w:cs="Arial"/>
                <w:sz w:val="24"/>
                <w:szCs w:val="24"/>
              </w:rPr>
              <w:t xml:space="preserve">Council has agreed to fund an outreach worker employed by the </w:t>
            </w:r>
            <w:r w:rsidR="00C14978">
              <w:rPr>
                <w:rFonts w:ascii="Arial" w:eastAsia="Calibri" w:hAnsi="Arial" w:cs="Arial"/>
                <w:sz w:val="24"/>
                <w:szCs w:val="24"/>
              </w:rPr>
              <w:t>‘</w:t>
            </w:r>
            <w:r w:rsidRPr="00456A9C">
              <w:rPr>
                <w:rFonts w:ascii="Arial" w:eastAsia="Calibri" w:hAnsi="Arial" w:cs="Arial"/>
                <w:sz w:val="24"/>
                <w:szCs w:val="24"/>
              </w:rPr>
              <w:t>No More</w:t>
            </w:r>
            <w:r w:rsidR="00C14978">
              <w:rPr>
                <w:rFonts w:ascii="Arial" w:eastAsia="Calibri" w:hAnsi="Arial" w:cs="Arial"/>
                <w:sz w:val="24"/>
                <w:szCs w:val="24"/>
              </w:rPr>
              <w:t>’</w:t>
            </w:r>
            <w:r w:rsidRPr="00456A9C">
              <w:rPr>
                <w:rFonts w:ascii="Arial" w:eastAsia="Calibri" w:hAnsi="Arial" w:cs="Arial"/>
                <w:sz w:val="24"/>
                <w:szCs w:val="24"/>
              </w:rPr>
              <w:t xml:space="preserve"> </w:t>
            </w:r>
            <w:r w:rsidR="00636FB8">
              <w:rPr>
                <w:rFonts w:ascii="Arial" w:eastAsia="Calibri" w:hAnsi="Arial" w:cs="Arial"/>
                <w:sz w:val="24"/>
                <w:szCs w:val="24"/>
              </w:rPr>
              <w:t>service</w:t>
            </w:r>
            <w:r w:rsidRPr="00456A9C">
              <w:rPr>
                <w:rFonts w:ascii="Arial" w:eastAsia="Calibri" w:hAnsi="Arial" w:cs="Arial"/>
                <w:sz w:val="24"/>
                <w:szCs w:val="24"/>
              </w:rPr>
              <w:t xml:space="preserve"> </w:t>
            </w:r>
            <w:r w:rsidR="00636FB8">
              <w:rPr>
                <w:rFonts w:ascii="Arial" w:eastAsia="Calibri" w:hAnsi="Arial" w:cs="Arial"/>
                <w:sz w:val="24"/>
                <w:szCs w:val="24"/>
              </w:rPr>
              <w:t xml:space="preserve">for a further year. This service works </w:t>
            </w:r>
            <w:r w:rsidRPr="00456A9C">
              <w:rPr>
                <w:rFonts w:ascii="Arial" w:eastAsia="Calibri" w:hAnsi="Arial" w:cs="Arial"/>
                <w:sz w:val="24"/>
                <w:szCs w:val="24"/>
              </w:rPr>
              <w:t>with young people identified by professionals as needing specific intense support to stop them becoming involved in knife crime and other serious criminality.</w:t>
            </w:r>
          </w:p>
          <w:p w14:paraId="43EB3F44" w14:textId="77777777" w:rsidR="00512E35" w:rsidRPr="00456A9C" w:rsidRDefault="00512E35" w:rsidP="00456A9C">
            <w:pPr>
              <w:spacing w:line="256" w:lineRule="auto"/>
              <w:rPr>
                <w:rFonts w:ascii="Arial" w:eastAsia="Calibri" w:hAnsi="Arial" w:cs="Arial"/>
                <w:sz w:val="24"/>
                <w:szCs w:val="24"/>
              </w:rPr>
            </w:pPr>
          </w:p>
          <w:p w14:paraId="2DA5E601" w14:textId="3174197E" w:rsidR="00512E35" w:rsidRPr="00002B50" w:rsidRDefault="00512E35" w:rsidP="00512E35">
            <w:pPr>
              <w:rPr>
                <w:rFonts w:ascii="Arial" w:hAnsi="Arial" w:cs="Arial"/>
                <w:color w:val="000000" w:themeColor="text1"/>
                <w:sz w:val="24"/>
                <w:szCs w:val="24"/>
              </w:rPr>
            </w:pPr>
            <w:r>
              <w:rPr>
                <w:rFonts w:ascii="Arial" w:eastAsia="Calibri" w:hAnsi="Arial" w:cs="Arial"/>
                <w:sz w:val="24"/>
                <w:szCs w:val="24"/>
              </w:rPr>
              <w:t>Hertfordshire Services for Young People</w:t>
            </w:r>
            <w:r w:rsidRPr="00002B50">
              <w:rPr>
                <w:rFonts w:ascii="Arial" w:hAnsi="Arial" w:cs="Arial"/>
                <w:color w:val="000000" w:themeColor="text1"/>
                <w:sz w:val="24"/>
                <w:szCs w:val="24"/>
              </w:rPr>
              <w:t xml:space="preserve"> will continue to offer a local youth offer targeted to vulnerable young people as per the Service priorities. The reduction of risky behaviour and escalation to higher needs services as appropriate</w:t>
            </w:r>
            <w:r w:rsidR="0079427F">
              <w:rPr>
                <w:rFonts w:ascii="Arial" w:hAnsi="Arial" w:cs="Arial"/>
                <w:color w:val="000000" w:themeColor="text1"/>
                <w:sz w:val="24"/>
                <w:szCs w:val="24"/>
              </w:rPr>
              <w:t>,</w:t>
            </w:r>
            <w:r w:rsidR="0079427F" w:rsidRPr="00002B50">
              <w:rPr>
                <w:rFonts w:ascii="Arial" w:hAnsi="Arial" w:cs="Arial"/>
                <w:color w:val="000000" w:themeColor="text1"/>
                <w:sz w:val="24"/>
                <w:szCs w:val="24"/>
              </w:rPr>
              <w:t xml:space="preserve"> is a priority</w:t>
            </w:r>
            <w:r w:rsidR="0079427F">
              <w:rPr>
                <w:rFonts w:ascii="Arial" w:hAnsi="Arial" w:cs="Arial"/>
                <w:color w:val="000000" w:themeColor="text1"/>
                <w:sz w:val="24"/>
                <w:szCs w:val="24"/>
              </w:rPr>
              <w:t>.</w:t>
            </w:r>
          </w:p>
          <w:p w14:paraId="35AB28E1" w14:textId="77777777" w:rsidR="001E185C" w:rsidRDefault="001E185C" w:rsidP="001E185C">
            <w:pPr>
              <w:rPr>
                <w:rFonts w:ascii="Arial" w:eastAsia="Calibri" w:hAnsi="Arial" w:cs="Arial"/>
                <w:sz w:val="24"/>
                <w:szCs w:val="24"/>
              </w:rPr>
            </w:pPr>
          </w:p>
          <w:p w14:paraId="496283F9" w14:textId="229127A8" w:rsidR="001E185C" w:rsidRDefault="001E185C" w:rsidP="001E185C">
            <w:pPr>
              <w:rPr>
                <w:rFonts w:ascii="Arial" w:hAnsi="Arial" w:cs="Arial"/>
                <w:sz w:val="24"/>
                <w:szCs w:val="24"/>
              </w:rPr>
            </w:pPr>
            <w:r>
              <w:rPr>
                <w:rFonts w:ascii="Arial" w:hAnsi="Arial" w:cs="Arial"/>
                <w:sz w:val="24"/>
                <w:szCs w:val="24"/>
                <w:lang w:eastAsia="en-GB"/>
              </w:rPr>
              <w:lastRenderedPageBreak/>
              <w:t xml:space="preserve">Hertfordshire Fire and Rescue Service will continue to provide “Safe and Well” visits to all domestic premises in the </w:t>
            </w:r>
            <w:proofErr w:type="gramStart"/>
            <w:r>
              <w:rPr>
                <w:rFonts w:ascii="Arial" w:hAnsi="Arial" w:cs="Arial"/>
                <w:sz w:val="24"/>
                <w:szCs w:val="24"/>
                <w:lang w:eastAsia="en-GB"/>
              </w:rPr>
              <w:t>District</w:t>
            </w:r>
            <w:proofErr w:type="gramEnd"/>
            <w:r>
              <w:rPr>
                <w:rFonts w:ascii="Arial" w:hAnsi="Arial" w:cs="Arial"/>
                <w:sz w:val="24"/>
                <w:szCs w:val="24"/>
                <w:lang w:eastAsia="en-GB"/>
              </w:rPr>
              <w:t xml:space="preserve">, </w:t>
            </w:r>
            <w:r>
              <w:rPr>
                <w:rFonts w:ascii="Arial" w:hAnsi="Arial" w:cs="Arial"/>
                <w:sz w:val="24"/>
                <w:szCs w:val="24"/>
              </w:rPr>
              <w:t xml:space="preserve">targeting the most vulnerable in the community and making relevant referrals to support agencies. </w:t>
            </w:r>
          </w:p>
          <w:p w14:paraId="3FD6B911" w14:textId="77777777" w:rsidR="00512E35" w:rsidRDefault="00512E35" w:rsidP="001E185C">
            <w:pPr>
              <w:rPr>
                <w:rFonts w:ascii="Arial" w:hAnsi="Arial" w:cs="Arial"/>
                <w:sz w:val="24"/>
                <w:szCs w:val="24"/>
              </w:rPr>
            </w:pPr>
          </w:p>
          <w:p w14:paraId="636DD36D" w14:textId="23131F86" w:rsidR="001E185C" w:rsidRDefault="0079427F" w:rsidP="001E185C">
            <w:pPr>
              <w:rPr>
                <w:rFonts w:ascii="Arial" w:hAnsi="Arial" w:cs="Arial"/>
                <w:sz w:val="24"/>
                <w:szCs w:val="24"/>
              </w:rPr>
            </w:pPr>
            <w:r>
              <w:rPr>
                <w:rFonts w:ascii="Arial" w:hAnsi="Arial" w:cs="Arial"/>
                <w:sz w:val="24"/>
                <w:szCs w:val="24"/>
              </w:rPr>
              <w:t xml:space="preserve">They </w:t>
            </w:r>
            <w:r w:rsidR="001E185C">
              <w:rPr>
                <w:rFonts w:ascii="Arial" w:hAnsi="Arial" w:cs="Arial"/>
                <w:sz w:val="24"/>
                <w:szCs w:val="24"/>
              </w:rPr>
              <w:t xml:space="preserve">will also work to identify and address risks associated with business premises through </w:t>
            </w:r>
            <w:r>
              <w:rPr>
                <w:rFonts w:ascii="Arial" w:hAnsi="Arial" w:cs="Arial"/>
                <w:sz w:val="24"/>
                <w:szCs w:val="24"/>
              </w:rPr>
              <w:t xml:space="preserve">their </w:t>
            </w:r>
            <w:r w:rsidR="001E185C">
              <w:rPr>
                <w:rFonts w:ascii="Arial" w:hAnsi="Arial" w:cs="Arial"/>
                <w:sz w:val="24"/>
                <w:szCs w:val="24"/>
              </w:rPr>
              <w:t xml:space="preserve">Risk Based Inspection Programme. </w:t>
            </w:r>
          </w:p>
          <w:p w14:paraId="2ECCA477" w14:textId="77777777" w:rsidR="0079427F" w:rsidRDefault="0079427F" w:rsidP="001E185C">
            <w:pPr>
              <w:rPr>
                <w:rFonts w:ascii="Arial" w:hAnsi="Arial" w:cs="Arial"/>
                <w:sz w:val="24"/>
                <w:szCs w:val="24"/>
                <w:lang w:eastAsia="en-GB"/>
              </w:rPr>
            </w:pPr>
          </w:p>
          <w:p w14:paraId="0754F2FD" w14:textId="1F1E51D9" w:rsidR="001E185C" w:rsidRDefault="0079427F" w:rsidP="001E185C">
            <w:pPr>
              <w:rPr>
                <w:rFonts w:ascii="Arial" w:hAnsi="Arial" w:cs="Arial"/>
                <w:sz w:val="24"/>
                <w:szCs w:val="24"/>
                <w:lang w:eastAsia="en-GB"/>
              </w:rPr>
            </w:pPr>
            <w:r>
              <w:rPr>
                <w:rFonts w:ascii="Arial" w:hAnsi="Arial" w:cs="Arial"/>
                <w:sz w:val="24"/>
                <w:szCs w:val="24"/>
                <w:lang w:eastAsia="en-GB"/>
              </w:rPr>
              <w:t xml:space="preserve">They </w:t>
            </w:r>
            <w:r w:rsidR="001E185C">
              <w:rPr>
                <w:rFonts w:ascii="Arial" w:hAnsi="Arial" w:cs="Arial"/>
                <w:sz w:val="24"/>
                <w:szCs w:val="24"/>
                <w:lang w:eastAsia="en-GB"/>
              </w:rPr>
              <w:t xml:space="preserve">will continue to work with </w:t>
            </w:r>
            <w:r>
              <w:rPr>
                <w:rFonts w:ascii="Arial" w:hAnsi="Arial" w:cs="Arial"/>
                <w:sz w:val="24"/>
                <w:szCs w:val="24"/>
                <w:lang w:eastAsia="en-GB"/>
              </w:rPr>
              <w:t xml:space="preserve">the District Council </w:t>
            </w:r>
            <w:r w:rsidR="001E185C">
              <w:rPr>
                <w:rFonts w:ascii="Arial" w:hAnsi="Arial" w:cs="Arial"/>
                <w:sz w:val="24"/>
                <w:szCs w:val="24"/>
                <w:lang w:eastAsia="en-GB"/>
              </w:rPr>
              <w:t xml:space="preserve">to engage with people moving into new tenancies, ensuring they receive a Safe and Well visit soon after moving into their new accommodation. </w:t>
            </w:r>
          </w:p>
          <w:p w14:paraId="63B6D3FD" w14:textId="77777777" w:rsidR="00512E35" w:rsidRDefault="00512E35" w:rsidP="001E185C">
            <w:pPr>
              <w:rPr>
                <w:rFonts w:ascii="Arial" w:hAnsi="Arial" w:cs="Arial"/>
                <w:sz w:val="24"/>
                <w:szCs w:val="24"/>
                <w:lang w:eastAsia="en-GB"/>
                <w14:ligatures w14:val="standardContextual"/>
              </w:rPr>
            </w:pPr>
          </w:p>
          <w:p w14:paraId="60FA8716" w14:textId="6936BC75" w:rsidR="001E185C" w:rsidRDefault="001E185C" w:rsidP="001E185C">
            <w:pPr>
              <w:rPr>
                <w:rFonts w:ascii="Arial" w:hAnsi="Arial" w:cs="Arial"/>
                <w:sz w:val="24"/>
                <w:szCs w:val="24"/>
                <w:lang w:eastAsia="en-GB"/>
              </w:rPr>
            </w:pPr>
            <w:r>
              <w:rPr>
                <w:rFonts w:ascii="Arial" w:hAnsi="Arial" w:cs="Arial"/>
                <w:sz w:val="24"/>
                <w:szCs w:val="24"/>
                <w:lang w:eastAsia="en-GB"/>
              </w:rPr>
              <w:t xml:space="preserve">The Driving Home for Christmas, and other road safety campaigns will remind drivers of the dangers of drink/drug driving, speeding, and the use of mobile phones when driving. </w:t>
            </w:r>
            <w:r w:rsidR="0079427F">
              <w:rPr>
                <w:rFonts w:ascii="Arial" w:hAnsi="Arial" w:cs="Arial"/>
                <w:sz w:val="24"/>
                <w:szCs w:val="24"/>
                <w:lang w:eastAsia="en-GB"/>
              </w:rPr>
              <w:t xml:space="preserve">The Fire Service </w:t>
            </w:r>
            <w:r>
              <w:rPr>
                <w:rFonts w:ascii="Arial" w:hAnsi="Arial" w:cs="Arial"/>
                <w:sz w:val="24"/>
                <w:szCs w:val="24"/>
                <w:lang w:eastAsia="en-GB"/>
              </w:rPr>
              <w:t>will actively engage in working with partner agencies to identify and address road safety issues by improvements in the road network where appropriate.</w:t>
            </w:r>
          </w:p>
          <w:p w14:paraId="3996BA20" w14:textId="77777777" w:rsidR="00512E35" w:rsidRDefault="00512E35" w:rsidP="001E185C">
            <w:pPr>
              <w:rPr>
                <w:rFonts w:ascii="Arial" w:hAnsi="Arial" w:cs="Arial"/>
                <w:sz w:val="24"/>
                <w:szCs w:val="24"/>
                <w:lang w:eastAsia="en-GB"/>
              </w:rPr>
            </w:pPr>
          </w:p>
          <w:p w14:paraId="061D3328" w14:textId="11069904" w:rsidR="001E185C" w:rsidRDefault="001E185C" w:rsidP="001E185C">
            <w:pPr>
              <w:rPr>
                <w:rFonts w:ascii="Arial" w:hAnsi="Arial" w:cs="Arial"/>
                <w:sz w:val="24"/>
                <w:szCs w:val="24"/>
              </w:rPr>
            </w:pPr>
            <w:r>
              <w:rPr>
                <w:rFonts w:ascii="Arial" w:hAnsi="Arial" w:cs="Arial"/>
                <w:sz w:val="24"/>
                <w:szCs w:val="24"/>
                <w:lang w:eastAsia="en-GB"/>
              </w:rPr>
              <w:t xml:space="preserve">The Service will collaborate with local colleges to provide educational safety talks </w:t>
            </w:r>
            <w:r w:rsidR="0079427F">
              <w:rPr>
                <w:rFonts w:ascii="Arial" w:hAnsi="Arial" w:cs="Arial"/>
                <w:sz w:val="24"/>
                <w:szCs w:val="24"/>
                <w:lang w:eastAsia="en-GB"/>
              </w:rPr>
              <w:t xml:space="preserve">about </w:t>
            </w:r>
            <w:r>
              <w:rPr>
                <w:rFonts w:ascii="Arial" w:hAnsi="Arial" w:cs="Arial"/>
                <w:sz w:val="24"/>
                <w:szCs w:val="24"/>
                <w:lang w:eastAsia="en-GB"/>
              </w:rPr>
              <w:t xml:space="preserve">arson and driver safety. </w:t>
            </w:r>
            <w:r w:rsidR="0079427F">
              <w:rPr>
                <w:rFonts w:ascii="Arial" w:hAnsi="Arial" w:cs="Arial"/>
                <w:sz w:val="24"/>
                <w:szCs w:val="24"/>
                <w:lang w:eastAsia="en-GB"/>
              </w:rPr>
              <w:t xml:space="preserve">They </w:t>
            </w:r>
            <w:r>
              <w:rPr>
                <w:rFonts w:ascii="Arial" w:hAnsi="Arial" w:cs="Arial"/>
                <w:sz w:val="24"/>
                <w:szCs w:val="24"/>
                <w:lang w:eastAsia="en-GB"/>
              </w:rPr>
              <w:t xml:space="preserve">will also continue to support other initiatives that aim to improve the safety and welfare of our young people, such </w:t>
            </w:r>
            <w:r w:rsidR="0079427F">
              <w:rPr>
                <w:rFonts w:ascii="Arial" w:hAnsi="Arial" w:cs="Arial"/>
                <w:sz w:val="24"/>
                <w:szCs w:val="24"/>
                <w:lang w:eastAsia="en-GB"/>
              </w:rPr>
              <w:t xml:space="preserve">as </w:t>
            </w:r>
            <w:r>
              <w:rPr>
                <w:rFonts w:ascii="Arial" w:hAnsi="Arial" w:cs="Arial"/>
                <w:sz w:val="24"/>
                <w:szCs w:val="24"/>
                <w:lang w:eastAsia="en-GB"/>
              </w:rPr>
              <w:t xml:space="preserve">Crucial Crew and Learn to Live. The Service continues to provide interventions for those young people referred to </w:t>
            </w:r>
            <w:r w:rsidR="0079427F">
              <w:rPr>
                <w:rFonts w:ascii="Arial" w:hAnsi="Arial" w:cs="Arial"/>
                <w:sz w:val="24"/>
                <w:szCs w:val="24"/>
                <w:lang w:eastAsia="en-GB"/>
              </w:rPr>
              <w:t xml:space="preserve">their </w:t>
            </w:r>
            <w:proofErr w:type="spellStart"/>
            <w:r>
              <w:rPr>
                <w:rFonts w:ascii="Arial" w:hAnsi="Arial" w:cs="Arial"/>
                <w:sz w:val="24"/>
                <w:szCs w:val="24"/>
                <w:lang w:eastAsia="en-GB"/>
              </w:rPr>
              <w:t>LiFE</w:t>
            </w:r>
            <w:proofErr w:type="spellEnd"/>
            <w:r>
              <w:rPr>
                <w:rFonts w:ascii="Arial" w:hAnsi="Arial" w:cs="Arial"/>
                <w:sz w:val="24"/>
                <w:szCs w:val="24"/>
                <w:lang w:eastAsia="en-GB"/>
              </w:rPr>
              <w:t xml:space="preserve"> programme. </w:t>
            </w:r>
          </w:p>
          <w:p w14:paraId="0829BAF9" w14:textId="77777777" w:rsidR="00E1355C" w:rsidRDefault="00E1355C" w:rsidP="007C5AEB">
            <w:pPr>
              <w:rPr>
                <w:rFonts w:ascii="Arial" w:hAnsi="Arial" w:cs="Arial"/>
                <w:b/>
                <w:bCs/>
                <w:color w:val="FF0000"/>
                <w:sz w:val="24"/>
                <w:szCs w:val="24"/>
              </w:rPr>
            </w:pPr>
          </w:p>
          <w:p w14:paraId="2CFC7153" w14:textId="4E1C85DD" w:rsidR="00E1355C" w:rsidRPr="008825F3" w:rsidRDefault="008825F3" w:rsidP="007C5AEB">
            <w:pPr>
              <w:rPr>
                <w:rFonts w:ascii="Arial" w:hAnsi="Arial" w:cs="Arial"/>
                <w:color w:val="000000" w:themeColor="text1"/>
                <w:sz w:val="24"/>
                <w:szCs w:val="24"/>
              </w:rPr>
            </w:pPr>
            <w:r w:rsidRPr="008825F3">
              <w:rPr>
                <w:rFonts w:ascii="Arial" w:hAnsi="Arial" w:cs="Arial"/>
                <w:color w:val="000000" w:themeColor="text1"/>
                <w:sz w:val="24"/>
                <w:szCs w:val="24"/>
              </w:rPr>
              <w:t xml:space="preserve">The </w:t>
            </w:r>
            <w:r w:rsidR="00E1355C" w:rsidRPr="008825F3">
              <w:rPr>
                <w:rFonts w:ascii="Arial" w:hAnsi="Arial" w:cs="Arial"/>
                <w:color w:val="000000" w:themeColor="text1"/>
                <w:sz w:val="24"/>
                <w:szCs w:val="24"/>
              </w:rPr>
              <w:t>Police will address increasing community concern</w:t>
            </w:r>
            <w:r w:rsidR="009B6F3A">
              <w:rPr>
                <w:rFonts w:ascii="Arial" w:hAnsi="Arial" w:cs="Arial"/>
                <w:color w:val="000000" w:themeColor="text1"/>
                <w:sz w:val="24"/>
                <w:szCs w:val="24"/>
              </w:rPr>
              <w:t>s</w:t>
            </w:r>
            <w:r w:rsidR="00E1355C" w:rsidRPr="008825F3">
              <w:rPr>
                <w:rFonts w:ascii="Arial" w:hAnsi="Arial" w:cs="Arial"/>
                <w:color w:val="000000" w:themeColor="text1"/>
                <w:sz w:val="24"/>
                <w:szCs w:val="24"/>
              </w:rPr>
              <w:t xml:space="preserve"> </w:t>
            </w:r>
            <w:r w:rsidR="009B6F3A">
              <w:rPr>
                <w:rFonts w:ascii="Arial" w:hAnsi="Arial" w:cs="Arial"/>
                <w:color w:val="000000" w:themeColor="text1"/>
                <w:sz w:val="24"/>
                <w:szCs w:val="24"/>
              </w:rPr>
              <w:t>associated with</w:t>
            </w:r>
            <w:r w:rsidR="00E1355C" w:rsidRPr="008825F3">
              <w:rPr>
                <w:rFonts w:ascii="Arial" w:hAnsi="Arial" w:cs="Arial"/>
                <w:color w:val="000000" w:themeColor="text1"/>
                <w:sz w:val="24"/>
                <w:szCs w:val="24"/>
              </w:rPr>
              <w:t xml:space="preserve"> V</w:t>
            </w:r>
            <w:r w:rsidRPr="008825F3">
              <w:rPr>
                <w:rFonts w:ascii="Arial" w:hAnsi="Arial" w:cs="Arial"/>
                <w:color w:val="000000" w:themeColor="text1"/>
                <w:sz w:val="24"/>
                <w:szCs w:val="24"/>
              </w:rPr>
              <w:t xml:space="preserve">iolence </w:t>
            </w:r>
            <w:r w:rsidR="00E1355C" w:rsidRPr="008825F3">
              <w:rPr>
                <w:rFonts w:ascii="Arial" w:hAnsi="Arial" w:cs="Arial"/>
                <w:color w:val="000000" w:themeColor="text1"/>
                <w:sz w:val="24"/>
                <w:szCs w:val="24"/>
              </w:rPr>
              <w:t>A</w:t>
            </w:r>
            <w:r w:rsidRPr="008825F3">
              <w:rPr>
                <w:rFonts w:ascii="Arial" w:hAnsi="Arial" w:cs="Arial"/>
                <w:color w:val="000000" w:themeColor="text1"/>
                <w:sz w:val="24"/>
                <w:szCs w:val="24"/>
              </w:rPr>
              <w:t xml:space="preserve">gainst </w:t>
            </w:r>
            <w:r w:rsidR="00E1355C" w:rsidRPr="008825F3">
              <w:rPr>
                <w:rFonts w:ascii="Arial" w:hAnsi="Arial" w:cs="Arial"/>
                <w:color w:val="000000" w:themeColor="text1"/>
                <w:sz w:val="24"/>
                <w:szCs w:val="24"/>
              </w:rPr>
              <w:t>W</w:t>
            </w:r>
            <w:r w:rsidRPr="008825F3">
              <w:rPr>
                <w:rFonts w:ascii="Arial" w:hAnsi="Arial" w:cs="Arial"/>
                <w:color w:val="000000" w:themeColor="text1"/>
                <w:sz w:val="24"/>
                <w:szCs w:val="24"/>
              </w:rPr>
              <w:t xml:space="preserve">omen and </w:t>
            </w:r>
            <w:r w:rsidR="00E1355C" w:rsidRPr="008825F3">
              <w:rPr>
                <w:rFonts w:ascii="Arial" w:hAnsi="Arial" w:cs="Arial"/>
                <w:color w:val="000000" w:themeColor="text1"/>
                <w:sz w:val="24"/>
                <w:szCs w:val="24"/>
              </w:rPr>
              <w:t>G</w:t>
            </w:r>
            <w:r w:rsidRPr="008825F3">
              <w:rPr>
                <w:rFonts w:ascii="Arial" w:hAnsi="Arial" w:cs="Arial"/>
                <w:color w:val="000000" w:themeColor="text1"/>
                <w:sz w:val="24"/>
                <w:szCs w:val="24"/>
              </w:rPr>
              <w:t>irls (VAWG), b</w:t>
            </w:r>
            <w:r w:rsidR="00E1355C" w:rsidRPr="008825F3">
              <w:rPr>
                <w:rFonts w:ascii="Arial" w:hAnsi="Arial" w:cs="Arial"/>
                <w:color w:val="000000" w:themeColor="text1"/>
                <w:sz w:val="24"/>
                <w:szCs w:val="24"/>
              </w:rPr>
              <w:t>uilding upon current initiatives</w:t>
            </w:r>
            <w:r w:rsidRPr="008825F3">
              <w:rPr>
                <w:rFonts w:ascii="Arial" w:hAnsi="Arial" w:cs="Arial"/>
                <w:color w:val="000000" w:themeColor="text1"/>
                <w:sz w:val="24"/>
                <w:szCs w:val="24"/>
              </w:rPr>
              <w:t>. I</w:t>
            </w:r>
            <w:r w:rsidR="00E1355C" w:rsidRPr="008825F3">
              <w:rPr>
                <w:rFonts w:ascii="Arial" w:hAnsi="Arial" w:cs="Arial"/>
                <w:color w:val="000000" w:themeColor="text1"/>
                <w:sz w:val="24"/>
                <w:szCs w:val="24"/>
              </w:rPr>
              <w:t xml:space="preserve">n collaboration with partnership agencies, </w:t>
            </w:r>
            <w:r w:rsidRPr="008825F3">
              <w:rPr>
                <w:rFonts w:ascii="Arial" w:hAnsi="Arial" w:cs="Arial"/>
                <w:color w:val="000000" w:themeColor="text1"/>
                <w:sz w:val="24"/>
                <w:szCs w:val="24"/>
              </w:rPr>
              <w:t xml:space="preserve">the </w:t>
            </w:r>
            <w:r w:rsidR="00E1355C" w:rsidRPr="008825F3">
              <w:rPr>
                <w:rFonts w:ascii="Arial" w:hAnsi="Arial" w:cs="Arial"/>
                <w:color w:val="000000" w:themeColor="text1"/>
                <w:sz w:val="24"/>
                <w:szCs w:val="24"/>
              </w:rPr>
              <w:t>Police will:</w:t>
            </w:r>
          </w:p>
          <w:p w14:paraId="27E0BD4E" w14:textId="6CA3CF53" w:rsidR="00E1355C" w:rsidRPr="008825F3" w:rsidRDefault="00E1355C" w:rsidP="00E1355C">
            <w:pPr>
              <w:pStyle w:val="ListParagraph"/>
              <w:numPr>
                <w:ilvl w:val="0"/>
                <w:numId w:val="12"/>
              </w:numPr>
              <w:rPr>
                <w:rFonts w:ascii="Arial" w:hAnsi="Arial" w:cs="Arial"/>
                <w:color w:val="000000" w:themeColor="text1"/>
                <w:sz w:val="24"/>
                <w:szCs w:val="24"/>
              </w:rPr>
            </w:pPr>
            <w:r w:rsidRPr="008825F3">
              <w:rPr>
                <w:rFonts w:ascii="Arial" w:hAnsi="Arial" w:cs="Arial"/>
                <w:color w:val="000000" w:themeColor="text1"/>
                <w:sz w:val="24"/>
                <w:szCs w:val="24"/>
              </w:rPr>
              <w:t>Continue VAWG scrutiny panels, where Police, public and partners work together to review incidents and investigations.  This increases transparency, improves partnership working and provides learning to improve service delivery.</w:t>
            </w:r>
          </w:p>
          <w:p w14:paraId="664C1888" w14:textId="6B104375" w:rsidR="00E1355C" w:rsidRPr="008825F3" w:rsidRDefault="00E1355C" w:rsidP="00E1355C">
            <w:pPr>
              <w:pStyle w:val="ListParagraph"/>
              <w:numPr>
                <w:ilvl w:val="0"/>
                <w:numId w:val="12"/>
              </w:numPr>
              <w:rPr>
                <w:rFonts w:ascii="Arial" w:hAnsi="Arial" w:cs="Arial"/>
                <w:color w:val="000000" w:themeColor="text1"/>
                <w:sz w:val="24"/>
                <w:szCs w:val="24"/>
              </w:rPr>
            </w:pPr>
            <w:r w:rsidRPr="008825F3">
              <w:rPr>
                <w:rFonts w:ascii="Arial" w:hAnsi="Arial" w:cs="Arial"/>
                <w:color w:val="000000" w:themeColor="text1"/>
                <w:sz w:val="24"/>
                <w:szCs w:val="24"/>
              </w:rPr>
              <w:t xml:space="preserve">Working with </w:t>
            </w:r>
            <w:r w:rsidR="009B6F3A" w:rsidRPr="008825F3">
              <w:rPr>
                <w:rFonts w:ascii="Arial" w:hAnsi="Arial" w:cs="Arial"/>
                <w:color w:val="000000" w:themeColor="text1"/>
                <w:sz w:val="24"/>
                <w:szCs w:val="24"/>
              </w:rPr>
              <w:t>licen</w:t>
            </w:r>
            <w:r w:rsidR="009B6F3A">
              <w:rPr>
                <w:rFonts w:ascii="Arial" w:hAnsi="Arial" w:cs="Arial"/>
                <w:color w:val="000000" w:themeColor="text1"/>
                <w:sz w:val="24"/>
                <w:szCs w:val="24"/>
              </w:rPr>
              <w:t>s</w:t>
            </w:r>
            <w:r w:rsidR="009B6F3A" w:rsidRPr="008825F3">
              <w:rPr>
                <w:rFonts w:ascii="Arial" w:hAnsi="Arial" w:cs="Arial"/>
                <w:color w:val="000000" w:themeColor="text1"/>
                <w:sz w:val="24"/>
                <w:szCs w:val="24"/>
              </w:rPr>
              <w:t>e</w:t>
            </w:r>
            <w:r w:rsidR="009B6F3A">
              <w:rPr>
                <w:rFonts w:ascii="Arial" w:hAnsi="Arial" w:cs="Arial"/>
                <w:color w:val="000000" w:themeColor="text1"/>
                <w:sz w:val="24"/>
                <w:szCs w:val="24"/>
              </w:rPr>
              <w:t>e</w:t>
            </w:r>
            <w:r w:rsidR="009B6F3A" w:rsidRPr="008825F3">
              <w:rPr>
                <w:rFonts w:ascii="Arial" w:hAnsi="Arial" w:cs="Arial"/>
                <w:color w:val="000000" w:themeColor="text1"/>
                <w:sz w:val="24"/>
                <w:szCs w:val="24"/>
              </w:rPr>
              <w:t xml:space="preserve">s </w:t>
            </w:r>
            <w:r w:rsidRPr="008825F3">
              <w:rPr>
                <w:rFonts w:ascii="Arial" w:hAnsi="Arial" w:cs="Arial"/>
                <w:color w:val="000000" w:themeColor="text1"/>
                <w:sz w:val="24"/>
                <w:szCs w:val="24"/>
              </w:rPr>
              <w:t xml:space="preserve">and other partners, Police will continue Operation Vigilant.  Where overt and covert Police resources are used to identify and target sexual predators targeting vulnerable females linked to the </w:t>
            </w:r>
            <w:r w:rsidR="009B6F3A" w:rsidRPr="008825F3">
              <w:rPr>
                <w:rFonts w:ascii="Arial" w:hAnsi="Arial" w:cs="Arial"/>
                <w:color w:val="000000" w:themeColor="text1"/>
                <w:sz w:val="24"/>
                <w:szCs w:val="24"/>
              </w:rPr>
              <w:t>night</w:t>
            </w:r>
            <w:r w:rsidR="009B6F3A">
              <w:rPr>
                <w:rFonts w:ascii="Arial" w:hAnsi="Arial" w:cs="Arial"/>
                <w:color w:val="000000" w:themeColor="text1"/>
                <w:sz w:val="24"/>
                <w:szCs w:val="24"/>
              </w:rPr>
              <w:t>-</w:t>
            </w:r>
            <w:r w:rsidRPr="008825F3">
              <w:rPr>
                <w:rFonts w:ascii="Arial" w:hAnsi="Arial" w:cs="Arial"/>
                <w:color w:val="000000" w:themeColor="text1"/>
                <w:sz w:val="24"/>
                <w:szCs w:val="24"/>
              </w:rPr>
              <w:t>time economy.</w:t>
            </w:r>
          </w:p>
          <w:p w14:paraId="2002EFC2" w14:textId="69F8DDFB" w:rsidR="00E1355C" w:rsidRPr="008825F3" w:rsidRDefault="00E1355C" w:rsidP="00E1355C">
            <w:pPr>
              <w:pStyle w:val="ListParagraph"/>
              <w:numPr>
                <w:ilvl w:val="0"/>
                <w:numId w:val="12"/>
              </w:numPr>
              <w:rPr>
                <w:rFonts w:ascii="Arial" w:hAnsi="Arial" w:cs="Arial"/>
                <w:color w:val="000000" w:themeColor="text1"/>
                <w:sz w:val="24"/>
                <w:szCs w:val="24"/>
              </w:rPr>
            </w:pPr>
            <w:r w:rsidRPr="008825F3">
              <w:rPr>
                <w:rFonts w:ascii="Arial" w:hAnsi="Arial" w:cs="Arial"/>
                <w:color w:val="000000" w:themeColor="text1"/>
                <w:sz w:val="24"/>
                <w:szCs w:val="24"/>
              </w:rPr>
              <w:t xml:space="preserve">Police and partner agencies will continue to work with </w:t>
            </w:r>
            <w:r w:rsidR="009B6F3A" w:rsidRPr="008825F3">
              <w:rPr>
                <w:rFonts w:ascii="Arial" w:hAnsi="Arial" w:cs="Arial"/>
                <w:color w:val="000000" w:themeColor="text1"/>
                <w:sz w:val="24"/>
                <w:szCs w:val="24"/>
              </w:rPr>
              <w:t>licen</w:t>
            </w:r>
            <w:r w:rsidR="009B6F3A">
              <w:rPr>
                <w:rFonts w:ascii="Arial" w:hAnsi="Arial" w:cs="Arial"/>
                <w:color w:val="000000" w:themeColor="text1"/>
                <w:sz w:val="24"/>
                <w:szCs w:val="24"/>
              </w:rPr>
              <w:t>s</w:t>
            </w:r>
            <w:r w:rsidR="009B6F3A" w:rsidRPr="008825F3">
              <w:rPr>
                <w:rFonts w:ascii="Arial" w:hAnsi="Arial" w:cs="Arial"/>
                <w:color w:val="000000" w:themeColor="text1"/>
                <w:sz w:val="24"/>
                <w:szCs w:val="24"/>
              </w:rPr>
              <w:t xml:space="preserve">ees </w:t>
            </w:r>
            <w:r w:rsidRPr="008825F3">
              <w:rPr>
                <w:rFonts w:ascii="Arial" w:hAnsi="Arial" w:cs="Arial"/>
                <w:color w:val="000000" w:themeColor="text1"/>
                <w:sz w:val="24"/>
                <w:szCs w:val="24"/>
              </w:rPr>
              <w:t xml:space="preserve">to safeguard the vulnerable. </w:t>
            </w:r>
          </w:p>
          <w:p w14:paraId="1FDA7760" w14:textId="77777777" w:rsidR="007C5AEB" w:rsidRPr="008825F3" w:rsidRDefault="007C5AEB" w:rsidP="007C5AEB">
            <w:pPr>
              <w:rPr>
                <w:rFonts w:ascii="Arial" w:hAnsi="Arial" w:cs="Arial"/>
                <w:color w:val="000000" w:themeColor="text1"/>
                <w:sz w:val="24"/>
                <w:szCs w:val="24"/>
              </w:rPr>
            </w:pPr>
          </w:p>
          <w:p w14:paraId="4D40A1FB" w14:textId="31EAE68E" w:rsidR="00E1355C" w:rsidRPr="008825F3" w:rsidRDefault="00E1355C" w:rsidP="007C5AEB">
            <w:pPr>
              <w:rPr>
                <w:rFonts w:ascii="Arial" w:hAnsi="Arial" w:cs="Arial"/>
                <w:color w:val="000000" w:themeColor="text1"/>
                <w:sz w:val="24"/>
                <w:szCs w:val="24"/>
              </w:rPr>
            </w:pPr>
            <w:r w:rsidRPr="008825F3">
              <w:rPr>
                <w:rFonts w:ascii="Arial" w:hAnsi="Arial" w:cs="Arial"/>
                <w:color w:val="000000" w:themeColor="text1"/>
                <w:sz w:val="24"/>
                <w:szCs w:val="24"/>
              </w:rPr>
              <w:t xml:space="preserve">Police </w:t>
            </w:r>
            <w:r w:rsidR="008825F3" w:rsidRPr="008825F3">
              <w:rPr>
                <w:rFonts w:ascii="Arial" w:hAnsi="Arial" w:cs="Arial"/>
                <w:color w:val="000000" w:themeColor="text1"/>
                <w:sz w:val="24"/>
                <w:szCs w:val="24"/>
              </w:rPr>
              <w:t>N</w:t>
            </w:r>
            <w:r w:rsidRPr="008825F3">
              <w:rPr>
                <w:rFonts w:ascii="Arial" w:hAnsi="Arial" w:cs="Arial"/>
                <w:color w:val="000000" w:themeColor="text1"/>
                <w:sz w:val="24"/>
                <w:szCs w:val="24"/>
              </w:rPr>
              <w:t xml:space="preserve">eighbourhood </w:t>
            </w:r>
            <w:r w:rsidR="008825F3" w:rsidRPr="008825F3">
              <w:rPr>
                <w:rFonts w:ascii="Arial" w:hAnsi="Arial" w:cs="Arial"/>
                <w:color w:val="000000" w:themeColor="text1"/>
                <w:sz w:val="24"/>
                <w:szCs w:val="24"/>
              </w:rPr>
              <w:t>T</w:t>
            </w:r>
            <w:r w:rsidRPr="008825F3">
              <w:rPr>
                <w:rFonts w:ascii="Arial" w:hAnsi="Arial" w:cs="Arial"/>
                <w:color w:val="000000" w:themeColor="text1"/>
                <w:sz w:val="24"/>
                <w:szCs w:val="24"/>
              </w:rPr>
              <w:t xml:space="preserve">eams will continue to work with local communities, to understand local issues and work with partners to provide safeguarding and reassurance to all communities.   </w:t>
            </w:r>
          </w:p>
          <w:p w14:paraId="7ABED849" w14:textId="77777777" w:rsidR="00E1355C" w:rsidRPr="008825F3" w:rsidRDefault="00E1355C" w:rsidP="007C5AEB">
            <w:pPr>
              <w:rPr>
                <w:rFonts w:ascii="Arial" w:hAnsi="Arial" w:cs="Arial"/>
                <w:color w:val="FF0000"/>
                <w:sz w:val="24"/>
                <w:szCs w:val="24"/>
              </w:rPr>
            </w:pPr>
          </w:p>
          <w:p w14:paraId="550D5DDD" w14:textId="77777777" w:rsidR="00945ADA" w:rsidRPr="00456A9C" w:rsidRDefault="00945ADA" w:rsidP="008825F3">
            <w:pPr>
              <w:tabs>
                <w:tab w:val="left" w:pos="1060"/>
              </w:tabs>
              <w:rPr>
                <w:rFonts w:ascii="Arial" w:eastAsia="MS PGothic" w:hAnsi="Arial" w:cs="Arial"/>
                <w:kern w:val="24"/>
                <w:sz w:val="24"/>
                <w:szCs w:val="24"/>
                <w:lang w:eastAsia="en-GB"/>
              </w:rPr>
            </w:pPr>
          </w:p>
        </w:tc>
        <w:bookmarkEnd w:id="0"/>
      </w:tr>
      <w:tr w:rsidR="00456A9C" w:rsidRPr="00456A9C" w14:paraId="5372C608" w14:textId="77777777" w:rsidTr="00A56C8F">
        <w:trPr>
          <w:trHeight w:val="291"/>
        </w:trPr>
        <w:tc>
          <w:tcPr>
            <w:tcW w:w="279" w:type="dxa"/>
            <w:tcBorders>
              <w:top w:val="single" w:sz="4" w:space="0" w:color="auto"/>
              <w:left w:val="single" w:sz="4" w:space="0" w:color="auto"/>
              <w:bottom w:val="single" w:sz="4" w:space="0" w:color="auto"/>
              <w:right w:val="single" w:sz="4" w:space="0" w:color="auto"/>
            </w:tcBorders>
            <w:shd w:val="clear" w:color="auto" w:fill="D9D9D9"/>
            <w:hideMark/>
          </w:tcPr>
          <w:p w14:paraId="55DE38BE" w14:textId="77777777" w:rsidR="00456A9C" w:rsidRPr="00456A9C" w:rsidRDefault="00456A9C" w:rsidP="00456A9C">
            <w:pPr>
              <w:outlineLvl w:val="0"/>
              <w:rPr>
                <w:rFonts w:ascii="Arial" w:hAnsi="Arial" w:cs="Arial"/>
                <w:b/>
                <w:sz w:val="28"/>
                <w:szCs w:val="28"/>
              </w:rPr>
            </w:pPr>
            <w:bookmarkStart w:id="1" w:name="_Hlk153452463"/>
            <w:r w:rsidRPr="00456A9C">
              <w:rPr>
                <w:rFonts w:ascii="Arial" w:hAnsi="Arial" w:cs="Arial"/>
                <w:b/>
                <w:sz w:val="28"/>
                <w:szCs w:val="28"/>
              </w:rPr>
              <w:lastRenderedPageBreak/>
              <w:t>2</w:t>
            </w:r>
          </w:p>
        </w:tc>
        <w:tc>
          <w:tcPr>
            <w:tcW w:w="92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933C5D6" w14:textId="77777777" w:rsidR="00D944C8" w:rsidRPr="00771437" w:rsidRDefault="00D944C8" w:rsidP="00771437">
            <w:pPr>
              <w:rPr>
                <w:rFonts w:ascii="Arial" w:hAnsi="Arial" w:cs="Arial"/>
                <w:b/>
                <w:bCs/>
                <w:color w:val="000000" w:themeColor="text1"/>
                <w:sz w:val="24"/>
                <w:szCs w:val="24"/>
                <w:u w:val="single"/>
              </w:rPr>
            </w:pPr>
            <w:r w:rsidRPr="00771437">
              <w:rPr>
                <w:rFonts w:ascii="Arial" w:hAnsi="Arial" w:cs="Arial"/>
                <w:b/>
                <w:bCs/>
                <w:color w:val="000000" w:themeColor="text1"/>
                <w:sz w:val="24"/>
                <w:szCs w:val="24"/>
              </w:rPr>
              <w:t xml:space="preserve">Tackling crime and </w:t>
            </w:r>
            <w:proofErr w:type="spellStart"/>
            <w:r w:rsidRPr="00771437">
              <w:rPr>
                <w:rFonts w:ascii="Arial" w:hAnsi="Arial" w:cs="Arial"/>
                <w:b/>
                <w:bCs/>
                <w:color w:val="000000" w:themeColor="text1"/>
                <w:sz w:val="24"/>
                <w:szCs w:val="24"/>
              </w:rPr>
              <w:t>anti social</w:t>
            </w:r>
            <w:proofErr w:type="spellEnd"/>
            <w:r w:rsidRPr="00771437">
              <w:rPr>
                <w:rFonts w:ascii="Arial" w:hAnsi="Arial" w:cs="Arial"/>
                <w:b/>
                <w:bCs/>
                <w:color w:val="000000" w:themeColor="text1"/>
                <w:sz w:val="24"/>
                <w:szCs w:val="24"/>
              </w:rPr>
              <w:t xml:space="preserve"> behaviour</w:t>
            </w:r>
          </w:p>
          <w:p w14:paraId="62398366" w14:textId="77777777" w:rsidR="00456A9C" w:rsidRPr="00456A9C" w:rsidRDefault="00456A9C" w:rsidP="00456A9C">
            <w:pPr>
              <w:spacing w:before="100" w:beforeAutospacing="1" w:after="100" w:afterAutospacing="1"/>
            </w:pPr>
          </w:p>
        </w:tc>
      </w:tr>
      <w:tr w:rsidR="00456A9C" w:rsidRPr="00456A9C" w14:paraId="67211986" w14:textId="77777777" w:rsidTr="00A56C8F">
        <w:trPr>
          <w:trHeight w:val="291"/>
        </w:trPr>
        <w:tc>
          <w:tcPr>
            <w:tcW w:w="2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2402E9" w14:textId="77777777" w:rsidR="00456A9C" w:rsidRPr="00456A9C" w:rsidRDefault="00456A9C" w:rsidP="00456A9C">
            <w:pPr>
              <w:outlineLvl w:val="0"/>
              <w:rPr>
                <w:rFonts w:ascii="Arial" w:hAnsi="Arial" w:cs="Arial"/>
                <w:b/>
                <w:sz w:val="28"/>
                <w:szCs w:val="28"/>
              </w:rPr>
            </w:pPr>
          </w:p>
        </w:tc>
        <w:tc>
          <w:tcPr>
            <w:tcW w:w="9244" w:type="dxa"/>
            <w:tcBorders>
              <w:top w:val="single" w:sz="4" w:space="0" w:color="auto"/>
              <w:left w:val="single" w:sz="4" w:space="0" w:color="auto"/>
              <w:bottom w:val="single" w:sz="4" w:space="0" w:color="auto"/>
              <w:right w:val="single" w:sz="4" w:space="0" w:color="auto"/>
            </w:tcBorders>
          </w:tcPr>
          <w:p w14:paraId="3E6AFF27" w14:textId="210FAD72" w:rsidR="0067225F" w:rsidRPr="00F06EB9" w:rsidRDefault="004576A6" w:rsidP="00F06EB9">
            <w:pPr>
              <w:rPr>
                <w:rFonts w:ascii="Arial" w:hAnsi="Arial" w:cs="Arial"/>
                <w:color w:val="000000" w:themeColor="text1"/>
                <w:sz w:val="24"/>
                <w:szCs w:val="24"/>
              </w:rPr>
            </w:pPr>
            <w:r>
              <w:rPr>
                <w:rFonts w:ascii="Arial" w:eastAsia="Calibri" w:hAnsi="Arial" w:cs="Arial"/>
                <w:sz w:val="24"/>
                <w:szCs w:val="24"/>
              </w:rPr>
              <w:t xml:space="preserve">Hertfordshire Services for Young People </w:t>
            </w:r>
            <w:r w:rsidRPr="00002B50">
              <w:rPr>
                <w:rFonts w:ascii="Arial" w:hAnsi="Arial" w:cs="Arial"/>
                <w:color w:val="000000" w:themeColor="text1"/>
                <w:sz w:val="24"/>
                <w:szCs w:val="24"/>
              </w:rPr>
              <w:t>will continue to deliver a service to vulnerable groups, both in the community and as needs of young people require</w:t>
            </w:r>
            <w:r w:rsidR="009B6F3A">
              <w:rPr>
                <w:rFonts w:ascii="Arial" w:hAnsi="Arial" w:cs="Arial"/>
                <w:color w:val="000000" w:themeColor="text1"/>
                <w:sz w:val="24"/>
                <w:szCs w:val="24"/>
              </w:rPr>
              <w:t xml:space="preserve">, </w:t>
            </w:r>
            <w:r w:rsidR="009B6F3A">
              <w:rPr>
                <w:rFonts w:ascii="Arial" w:hAnsi="Arial" w:cs="Arial"/>
                <w:sz w:val="24"/>
                <w:szCs w:val="24"/>
              </w:rPr>
              <w:t xml:space="preserve">reacting </w:t>
            </w:r>
            <w:r>
              <w:rPr>
                <w:rFonts w:ascii="Arial" w:hAnsi="Arial" w:cs="Arial"/>
                <w:sz w:val="24"/>
                <w:szCs w:val="24"/>
              </w:rPr>
              <w:t>to the local issues and the young people concerned</w:t>
            </w:r>
            <w:r w:rsidR="00F06EB9">
              <w:rPr>
                <w:rFonts w:ascii="Arial" w:hAnsi="Arial" w:cs="Arial"/>
                <w:sz w:val="24"/>
                <w:szCs w:val="24"/>
              </w:rPr>
              <w:t>. The service will</w:t>
            </w:r>
            <w:r>
              <w:rPr>
                <w:rFonts w:ascii="Arial" w:hAnsi="Arial" w:cs="Arial"/>
                <w:sz w:val="24"/>
                <w:szCs w:val="24"/>
              </w:rPr>
              <w:t xml:space="preserve"> continue to look at trends, hotspots, </w:t>
            </w:r>
            <w:proofErr w:type="gramStart"/>
            <w:r>
              <w:rPr>
                <w:rFonts w:ascii="Arial" w:hAnsi="Arial" w:cs="Arial"/>
                <w:sz w:val="24"/>
                <w:szCs w:val="24"/>
              </w:rPr>
              <w:t>issues</w:t>
            </w:r>
            <w:proofErr w:type="gramEnd"/>
            <w:r>
              <w:rPr>
                <w:rFonts w:ascii="Arial" w:hAnsi="Arial" w:cs="Arial"/>
                <w:sz w:val="24"/>
                <w:szCs w:val="24"/>
              </w:rPr>
              <w:t xml:space="preserve"> and barriers to young people in vulnerable groups with the intended outcome of prevention and escalation</w:t>
            </w:r>
            <w:r w:rsidR="008825F3">
              <w:rPr>
                <w:rFonts w:ascii="Arial" w:hAnsi="Arial" w:cs="Arial"/>
                <w:sz w:val="24"/>
                <w:szCs w:val="24"/>
              </w:rPr>
              <w:t>.</w:t>
            </w:r>
          </w:p>
          <w:p w14:paraId="29CB456C" w14:textId="77777777" w:rsidR="0067225F" w:rsidRPr="00456A9C" w:rsidRDefault="0067225F" w:rsidP="0067225F">
            <w:pPr>
              <w:spacing w:line="256" w:lineRule="auto"/>
              <w:rPr>
                <w:rFonts w:ascii="Arial" w:eastAsia="Calibri" w:hAnsi="Arial" w:cs="Arial"/>
                <w:sz w:val="24"/>
                <w:szCs w:val="24"/>
              </w:rPr>
            </w:pPr>
          </w:p>
          <w:p w14:paraId="63167AC1" w14:textId="7F2AF1CB" w:rsidR="00C037C4" w:rsidRDefault="00C037C4" w:rsidP="00C037C4">
            <w:pPr>
              <w:shd w:val="clear" w:color="auto" w:fill="FFFFFF"/>
              <w:textAlignment w:val="baseline"/>
              <w:rPr>
                <w:rFonts w:ascii="Arial" w:hAnsi="Arial" w:cs="Arial"/>
                <w:color w:val="000000"/>
                <w:sz w:val="24"/>
                <w:szCs w:val="24"/>
              </w:rPr>
            </w:pPr>
            <w:r>
              <w:rPr>
                <w:rFonts w:ascii="Arial" w:hAnsi="Arial" w:cs="Arial"/>
                <w:color w:val="000000"/>
                <w:sz w:val="24"/>
                <w:szCs w:val="24"/>
              </w:rPr>
              <w:t xml:space="preserve">The Fire Service, through </w:t>
            </w:r>
            <w:r w:rsidR="009B6F3A">
              <w:rPr>
                <w:rFonts w:ascii="Arial" w:hAnsi="Arial" w:cs="Arial"/>
                <w:color w:val="000000"/>
                <w:sz w:val="24"/>
                <w:szCs w:val="24"/>
              </w:rPr>
              <w:t xml:space="preserve">their </w:t>
            </w:r>
            <w:r>
              <w:rPr>
                <w:rFonts w:ascii="Arial" w:hAnsi="Arial" w:cs="Arial"/>
                <w:color w:val="000000"/>
                <w:sz w:val="24"/>
                <w:szCs w:val="24"/>
              </w:rPr>
              <w:t>operational crews and Community Volunteers, will actively target identified areas of St Albans District to carry out regular vigilance checks, identifying possible fire risks and areas with the potential to be targeted by arson. </w:t>
            </w:r>
          </w:p>
          <w:p w14:paraId="18C96C81" w14:textId="77777777" w:rsidR="00C037C4" w:rsidRDefault="00C037C4" w:rsidP="00C037C4">
            <w:pPr>
              <w:shd w:val="clear" w:color="auto" w:fill="FFFFFF"/>
              <w:textAlignment w:val="baseline"/>
              <w:rPr>
                <w:rFonts w:ascii="Arial" w:hAnsi="Arial" w:cs="Arial"/>
                <w:color w:val="000000"/>
                <w:sz w:val="24"/>
                <w:szCs w:val="24"/>
              </w:rPr>
            </w:pPr>
          </w:p>
          <w:p w14:paraId="2D48E9F3" w14:textId="2D8AF966" w:rsidR="00C037C4" w:rsidRDefault="009B6F3A" w:rsidP="00C037C4">
            <w:pPr>
              <w:shd w:val="clear" w:color="auto" w:fill="FFFFFF"/>
              <w:textAlignment w:val="baseline"/>
              <w:rPr>
                <w:rFonts w:ascii="Arial" w:hAnsi="Arial" w:cs="Arial"/>
                <w:color w:val="000000"/>
                <w:sz w:val="24"/>
                <w:szCs w:val="24"/>
              </w:rPr>
            </w:pPr>
            <w:r>
              <w:rPr>
                <w:rFonts w:ascii="Arial" w:hAnsi="Arial" w:cs="Arial"/>
                <w:color w:val="000000"/>
                <w:sz w:val="24"/>
                <w:szCs w:val="24"/>
              </w:rPr>
              <w:t xml:space="preserve">They </w:t>
            </w:r>
            <w:r w:rsidR="00C037C4">
              <w:rPr>
                <w:rFonts w:ascii="Arial" w:hAnsi="Arial" w:cs="Arial"/>
                <w:color w:val="000000"/>
                <w:sz w:val="24"/>
                <w:szCs w:val="24"/>
              </w:rPr>
              <w:t xml:space="preserve">are also engaged in the work to reduce the incidents of fly tipping by actively encouraging those who live in and use our countryside to identify hot spots and ensure fly tipping is reported promptly, allowing the authorities to address the issue quickly. </w:t>
            </w:r>
          </w:p>
          <w:p w14:paraId="02C0B331" w14:textId="77777777" w:rsidR="00C037C4" w:rsidRDefault="00C037C4" w:rsidP="00C037C4">
            <w:pPr>
              <w:shd w:val="clear" w:color="auto" w:fill="FFFFFF"/>
              <w:textAlignment w:val="baseline"/>
              <w:rPr>
                <w:rFonts w:ascii="Arial" w:hAnsi="Arial" w:cs="Arial"/>
                <w:color w:val="000000"/>
                <w:sz w:val="24"/>
                <w:szCs w:val="24"/>
              </w:rPr>
            </w:pPr>
          </w:p>
          <w:p w14:paraId="68F94FDC" w14:textId="43E4AE80" w:rsidR="00C037C4" w:rsidRDefault="009B6F3A" w:rsidP="00C037C4">
            <w:pPr>
              <w:shd w:val="clear" w:color="auto" w:fill="FFFFFF"/>
              <w:textAlignment w:val="baseline"/>
              <w:rPr>
                <w:rFonts w:ascii="Arial" w:hAnsi="Arial" w:cs="Arial"/>
                <w:sz w:val="24"/>
                <w:szCs w:val="24"/>
                <w:lang w:eastAsia="en-GB"/>
              </w:rPr>
            </w:pPr>
            <w:r>
              <w:rPr>
                <w:rFonts w:ascii="Arial" w:hAnsi="Arial" w:cs="Arial"/>
                <w:color w:val="000000"/>
                <w:sz w:val="24"/>
                <w:szCs w:val="24"/>
              </w:rPr>
              <w:t xml:space="preserve">They </w:t>
            </w:r>
            <w:r w:rsidR="00C037C4">
              <w:rPr>
                <w:rFonts w:ascii="Arial" w:hAnsi="Arial" w:cs="Arial"/>
                <w:color w:val="000000"/>
                <w:sz w:val="24"/>
                <w:szCs w:val="24"/>
              </w:rPr>
              <w:t xml:space="preserve">will work with rural communities to prepare for, and reduce, the possibility of </w:t>
            </w:r>
            <w:proofErr w:type="gramStart"/>
            <w:r w:rsidR="00C037C4">
              <w:rPr>
                <w:rFonts w:ascii="Arial" w:hAnsi="Arial" w:cs="Arial"/>
                <w:color w:val="000000"/>
                <w:sz w:val="24"/>
                <w:szCs w:val="24"/>
              </w:rPr>
              <w:t>wild fires</w:t>
            </w:r>
            <w:proofErr w:type="gramEnd"/>
            <w:r w:rsidR="00C037C4">
              <w:rPr>
                <w:rFonts w:ascii="Arial" w:hAnsi="Arial" w:cs="Arial"/>
                <w:color w:val="000000"/>
                <w:sz w:val="24"/>
                <w:szCs w:val="24"/>
              </w:rPr>
              <w:t xml:space="preserve">, which cause damage to the countryside and the environment, adversely affecting livelihoods by damaging crops and property. </w:t>
            </w:r>
            <w:r>
              <w:rPr>
                <w:rFonts w:ascii="Arial" w:hAnsi="Arial" w:cs="Arial"/>
                <w:color w:val="000000"/>
                <w:sz w:val="24"/>
                <w:szCs w:val="24"/>
              </w:rPr>
              <w:t xml:space="preserve">They </w:t>
            </w:r>
            <w:r w:rsidR="00C037C4">
              <w:rPr>
                <w:rFonts w:ascii="Arial" w:hAnsi="Arial" w:cs="Arial"/>
                <w:color w:val="000000"/>
                <w:sz w:val="24"/>
                <w:szCs w:val="24"/>
              </w:rPr>
              <w:t xml:space="preserve">will continue to fulfil </w:t>
            </w:r>
            <w:r>
              <w:rPr>
                <w:rFonts w:ascii="Arial" w:hAnsi="Arial" w:cs="Arial"/>
                <w:color w:val="000000"/>
                <w:sz w:val="24"/>
                <w:szCs w:val="24"/>
              </w:rPr>
              <w:t xml:space="preserve">their </w:t>
            </w:r>
            <w:r w:rsidR="00C037C4">
              <w:rPr>
                <w:rFonts w:ascii="Arial" w:hAnsi="Arial" w:cs="Arial"/>
                <w:color w:val="000000"/>
                <w:sz w:val="24"/>
                <w:szCs w:val="24"/>
              </w:rPr>
              <w:t>statutory duty to support police, and other authorities, to identify criminal activities and ensure those responsible are brought to justice.</w:t>
            </w:r>
          </w:p>
          <w:p w14:paraId="5895CFBD" w14:textId="77777777" w:rsidR="0067225F" w:rsidRDefault="0067225F" w:rsidP="0067225F">
            <w:pPr>
              <w:rPr>
                <w:rFonts w:ascii="Arial" w:eastAsia="MS PGothic" w:hAnsi="Arial" w:cs="Arial"/>
                <w:kern w:val="24"/>
                <w:sz w:val="24"/>
                <w:szCs w:val="24"/>
                <w:lang w:eastAsia="en-GB"/>
              </w:rPr>
            </w:pPr>
          </w:p>
          <w:p w14:paraId="783084A7" w14:textId="1B1C6409" w:rsidR="0053641A" w:rsidRPr="008825F3" w:rsidRDefault="006E74DD" w:rsidP="008825F3">
            <w:pPr>
              <w:textAlignment w:val="baseline"/>
              <w:rPr>
                <w:rFonts w:ascii="Arial" w:hAnsi="Arial" w:cs="Arial"/>
                <w:color w:val="000000" w:themeColor="text1"/>
                <w:sz w:val="24"/>
                <w:szCs w:val="24"/>
              </w:rPr>
            </w:pPr>
            <w:r w:rsidRPr="008825F3">
              <w:rPr>
                <w:rFonts w:ascii="Arial" w:hAnsi="Arial" w:cs="Arial"/>
                <w:color w:val="000000" w:themeColor="text1"/>
                <w:sz w:val="24"/>
                <w:szCs w:val="24"/>
              </w:rPr>
              <w:t>Hertfordshire Constabulary</w:t>
            </w:r>
            <w:r w:rsidR="00D56747" w:rsidRPr="008825F3">
              <w:rPr>
                <w:rFonts w:ascii="Arial" w:hAnsi="Arial" w:cs="Arial"/>
                <w:color w:val="000000" w:themeColor="text1"/>
                <w:sz w:val="24"/>
                <w:szCs w:val="24"/>
              </w:rPr>
              <w:t xml:space="preserve"> N</w:t>
            </w:r>
            <w:r w:rsidR="008825F3" w:rsidRPr="008825F3">
              <w:rPr>
                <w:rFonts w:ascii="Arial" w:hAnsi="Arial" w:cs="Arial"/>
                <w:color w:val="000000" w:themeColor="text1"/>
                <w:sz w:val="24"/>
                <w:szCs w:val="24"/>
              </w:rPr>
              <w:t xml:space="preserve">eighbourhood </w:t>
            </w:r>
            <w:r w:rsidR="00D56747" w:rsidRPr="008825F3">
              <w:rPr>
                <w:rFonts w:ascii="Arial" w:hAnsi="Arial" w:cs="Arial"/>
                <w:color w:val="000000" w:themeColor="text1"/>
                <w:sz w:val="24"/>
                <w:szCs w:val="24"/>
              </w:rPr>
              <w:t>P</w:t>
            </w:r>
            <w:r w:rsidR="008825F3" w:rsidRPr="008825F3">
              <w:rPr>
                <w:rFonts w:ascii="Arial" w:hAnsi="Arial" w:cs="Arial"/>
                <w:color w:val="000000" w:themeColor="text1"/>
                <w:sz w:val="24"/>
                <w:szCs w:val="24"/>
              </w:rPr>
              <w:t xml:space="preserve">olicing </w:t>
            </w:r>
            <w:r w:rsidR="00D56747" w:rsidRPr="008825F3">
              <w:rPr>
                <w:rFonts w:ascii="Arial" w:hAnsi="Arial" w:cs="Arial"/>
                <w:color w:val="000000" w:themeColor="text1"/>
                <w:sz w:val="24"/>
                <w:szCs w:val="24"/>
              </w:rPr>
              <w:t xml:space="preserve">Teams </w:t>
            </w:r>
            <w:r w:rsidR="008825F3" w:rsidRPr="008825F3">
              <w:rPr>
                <w:rFonts w:ascii="Arial" w:hAnsi="Arial" w:cs="Arial"/>
                <w:color w:val="000000" w:themeColor="text1"/>
                <w:sz w:val="24"/>
                <w:szCs w:val="24"/>
              </w:rPr>
              <w:t>(previously called Safer Neighbourhood Teams)</w:t>
            </w:r>
            <w:r w:rsidR="009B6F3A">
              <w:rPr>
                <w:rFonts w:ascii="Arial" w:hAnsi="Arial" w:cs="Arial"/>
                <w:color w:val="000000" w:themeColor="text1"/>
                <w:sz w:val="24"/>
                <w:szCs w:val="24"/>
              </w:rPr>
              <w:t xml:space="preserve"> </w:t>
            </w:r>
            <w:r w:rsidR="00D56747" w:rsidRPr="008825F3">
              <w:rPr>
                <w:rFonts w:ascii="Arial" w:hAnsi="Arial" w:cs="Arial"/>
                <w:color w:val="000000" w:themeColor="text1"/>
                <w:sz w:val="24"/>
                <w:szCs w:val="24"/>
              </w:rPr>
              <w:t xml:space="preserve">will continue to work with local communities and partnership agencies, to identify and tackle ant-social behaviour.  All reports of anti-social behaviour are reviewed.  When ASB is identified, this is recorded on a system (Safety </w:t>
            </w:r>
            <w:r w:rsidR="008825F3" w:rsidRPr="008825F3">
              <w:rPr>
                <w:rFonts w:ascii="Arial" w:hAnsi="Arial" w:cs="Arial"/>
                <w:color w:val="000000" w:themeColor="text1"/>
                <w:sz w:val="24"/>
                <w:szCs w:val="24"/>
              </w:rPr>
              <w:t>N</w:t>
            </w:r>
            <w:r w:rsidR="00D56747" w:rsidRPr="008825F3">
              <w:rPr>
                <w:rFonts w:ascii="Arial" w:hAnsi="Arial" w:cs="Arial"/>
                <w:color w:val="000000" w:themeColor="text1"/>
                <w:sz w:val="24"/>
                <w:szCs w:val="24"/>
              </w:rPr>
              <w:t>et)</w:t>
            </w:r>
            <w:r w:rsidR="008825F3" w:rsidRPr="008825F3">
              <w:rPr>
                <w:rFonts w:ascii="Arial" w:hAnsi="Arial" w:cs="Arial"/>
                <w:color w:val="000000" w:themeColor="text1"/>
                <w:sz w:val="24"/>
                <w:szCs w:val="24"/>
              </w:rPr>
              <w:t xml:space="preserve">, </w:t>
            </w:r>
            <w:r w:rsidR="00D56747" w:rsidRPr="008825F3">
              <w:rPr>
                <w:rFonts w:ascii="Arial" w:hAnsi="Arial" w:cs="Arial"/>
                <w:color w:val="000000" w:themeColor="text1"/>
                <w:sz w:val="24"/>
                <w:szCs w:val="24"/>
              </w:rPr>
              <w:t>accessible by different partners and a problem orientated plan (POP) implemented.  This plan identifies the issue and specifies how it will be resolved and who owns what tasks.  This is then risk assessed and reviewed at pre-determined dates.</w:t>
            </w:r>
          </w:p>
          <w:p w14:paraId="5CE3FD76" w14:textId="77777777" w:rsidR="008825F3" w:rsidRPr="008825F3" w:rsidRDefault="008825F3" w:rsidP="008825F3">
            <w:pPr>
              <w:textAlignment w:val="baseline"/>
              <w:rPr>
                <w:rFonts w:ascii="Arial" w:hAnsi="Arial" w:cs="Arial"/>
                <w:color w:val="000000" w:themeColor="text1"/>
                <w:sz w:val="24"/>
                <w:szCs w:val="24"/>
              </w:rPr>
            </w:pPr>
          </w:p>
          <w:p w14:paraId="2CAE200C" w14:textId="61FEDBFA" w:rsidR="00D56747" w:rsidRPr="008825F3" w:rsidRDefault="00D56747" w:rsidP="00C7048F">
            <w:pPr>
              <w:spacing w:after="160" w:line="252" w:lineRule="auto"/>
              <w:rPr>
                <w:rFonts w:ascii="Arial" w:hAnsi="Arial" w:cs="Arial"/>
                <w:color w:val="000000" w:themeColor="text1"/>
                <w:sz w:val="24"/>
                <w:szCs w:val="24"/>
              </w:rPr>
            </w:pPr>
            <w:r w:rsidRPr="008825F3">
              <w:rPr>
                <w:rFonts w:ascii="Arial" w:hAnsi="Arial" w:cs="Arial"/>
                <w:color w:val="000000" w:themeColor="text1"/>
                <w:sz w:val="24"/>
                <w:szCs w:val="24"/>
              </w:rPr>
              <w:t xml:space="preserve">Significant multi-agency work has ensured crime levels in the CSP continue to fall.  Successful practices will continue and build upon this.  All CSP crime is reviewed daily to identify high risk matters and respond proportionately.  Crime trends are reviewed on a weekly basis, with </w:t>
            </w:r>
            <w:r w:rsidR="009B6F3A">
              <w:rPr>
                <w:rFonts w:ascii="Arial" w:hAnsi="Arial" w:cs="Arial"/>
                <w:color w:val="000000" w:themeColor="text1"/>
                <w:sz w:val="24"/>
                <w:szCs w:val="24"/>
              </w:rPr>
              <w:t>the Service’s</w:t>
            </w:r>
            <w:r w:rsidR="009B6F3A" w:rsidRPr="008825F3">
              <w:rPr>
                <w:rFonts w:ascii="Arial" w:hAnsi="Arial" w:cs="Arial"/>
                <w:color w:val="000000" w:themeColor="text1"/>
                <w:sz w:val="24"/>
                <w:szCs w:val="24"/>
              </w:rPr>
              <w:t xml:space="preserve"> </w:t>
            </w:r>
            <w:r w:rsidRPr="008825F3">
              <w:rPr>
                <w:rFonts w:ascii="Arial" w:hAnsi="Arial" w:cs="Arial"/>
                <w:color w:val="000000" w:themeColor="text1"/>
                <w:sz w:val="24"/>
                <w:szCs w:val="24"/>
              </w:rPr>
              <w:t xml:space="preserve">reactive, </w:t>
            </w:r>
            <w:proofErr w:type="gramStart"/>
            <w:r w:rsidRPr="008825F3">
              <w:rPr>
                <w:rFonts w:ascii="Arial" w:hAnsi="Arial" w:cs="Arial"/>
                <w:color w:val="000000" w:themeColor="text1"/>
                <w:sz w:val="24"/>
                <w:szCs w:val="24"/>
              </w:rPr>
              <w:t>proactive</w:t>
            </w:r>
            <w:proofErr w:type="gramEnd"/>
            <w:r w:rsidRPr="008825F3">
              <w:rPr>
                <w:rFonts w:ascii="Arial" w:hAnsi="Arial" w:cs="Arial"/>
                <w:color w:val="000000" w:themeColor="text1"/>
                <w:sz w:val="24"/>
                <w:szCs w:val="24"/>
              </w:rPr>
              <w:t xml:space="preserve"> and investigative capabilities working collaboratively to tackle any identified area of concern.  If </w:t>
            </w:r>
            <w:r w:rsidR="004D10AD" w:rsidRPr="008825F3">
              <w:rPr>
                <w:rFonts w:ascii="Arial" w:hAnsi="Arial" w:cs="Arial"/>
                <w:color w:val="000000" w:themeColor="text1"/>
                <w:sz w:val="24"/>
                <w:szCs w:val="24"/>
              </w:rPr>
              <w:t xml:space="preserve">a significant threat is identified, additional central covert and overt support will assist. </w:t>
            </w:r>
          </w:p>
          <w:p w14:paraId="01103DD7" w14:textId="322FCC96" w:rsidR="0053641A" w:rsidRPr="006E74DD" w:rsidRDefault="0053641A" w:rsidP="00C7048F">
            <w:pPr>
              <w:spacing w:after="160" w:line="252" w:lineRule="auto"/>
              <w:rPr>
                <w:rFonts w:ascii="Arial" w:hAnsi="Arial" w:cs="Arial"/>
                <w:sz w:val="24"/>
                <w:szCs w:val="24"/>
              </w:rPr>
            </w:pPr>
          </w:p>
        </w:tc>
      </w:tr>
      <w:bookmarkEnd w:id="1"/>
      <w:tr w:rsidR="00A56C8F" w:rsidRPr="00456A9C" w14:paraId="1789A77B" w14:textId="77777777" w:rsidTr="00F44904">
        <w:trPr>
          <w:trHeight w:val="291"/>
        </w:trPr>
        <w:tc>
          <w:tcPr>
            <w:tcW w:w="279" w:type="dxa"/>
            <w:tcBorders>
              <w:top w:val="single" w:sz="4" w:space="0" w:color="auto"/>
              <w:left w:val="single" w:sz="4" w:space="0" w:color="auto"/>
              <w:bottom w:val="single" w:sz="4" w:space="0" w:color="auto"/>
              <w:right w:val="single" w:sz="4" w:space="0" w:color="auto"/>
            </w:tcBorders>
            <w:shd w:val="clear" w:color="auto" w:fill="D9D9D9"/>
            <w:hideMark/>
          </w:tcPr>
          <w:p w14:paraId="7A5DFFB6" w14:textId="7831D46B" w:rsidR="00A56C8F" w:rsidRPr="00456A9C" w:rsidRDefault="00A56C8F" w:rsidP="00F44904">
            <w:pPr>
              <w:outlineLvl w:val="0"/>
              <w:rPr>
                <w:rFonts w:ascii="Arial" w:hAnsi="Arial" w:cs="Arial"/>
                <w:b/>
                <w:sz w:val="28"/>
                <w:szCs w:val="28"/>
              </w:rPr>
            </w:pPr>
            <w:r>
              <w:rPr>
                <w:rFonts w:ascii="Arial" w:hAnsi="Arial" w:cs="Arial"/>
                <w:b/>
                <w:sz w:val="28"/>
                <w:szCs w:val="28"/>
              </w:rPr>
              <w:lastRenderedPageBreak/>
              <w:t>3</w:t>
            </w:r>
          </w:p>
        </w:tc>
        <w:tc>
          <w:tcPr>
            <w:tcW w:w="92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327D7DE" w14:textId="4A1F6E09" w:rsidR="00A56C8F" w:rsidRPr="0030665E" w:rsidRDefault="00A56C8F" w:rsidP="00F44904">
            <w:pPr>
              <w:rPr>
                <w:rFonts w:ascii="Arial" w:hAnsi="Arial" w:cs="Arial"/>
                <w:b/>
                <w:bCs/>
                <w:color w:val="000000" w:themeColor="text1"/>
                <w:sz w:val="24"/>
                <w:szCs w:val="24"/>
              </w:rPr>
            </w:pPr>
            <w:r w:rsidRPr="00830765">
              <w:rPr>
                <w:rFonts w:ascii="Arial" w:hAnsi="Arial" w:cs="Arial"/>
                <w:b/>
                <w:bCs/>
                <w:color w:val="000000" w:themeColor="text1"/>
                <w:sz w:val="24"/>
                <w:szCs w:val="24"/>
              </w:rPr>
              <w:t>Responding to emerging issues effectively and proportionately.</w:t>
            </w:r>
          </w:p>
          <w:p w14:paraId="2A90FEBF" w14:textId="77777777" w:rsidR="00A56C8F" w:rsidRPr="00456A9C" w:rsidRDefault="00A56C8F" w:rsidP="00F44904">
            <w:pPr>
              <w:spacing w:before="100" w:beforeAutospacing="1" w:after="100" w:afterAutospacing="1"/>
            </w:pPr>
          </w:p>
        </w:tc>
      </w:tr>
      <w:tr w:rsidR="00A56C8F" w:rsidRPr="00456A9C" w14:paraId="677AAA20" w14:textId="77777777" w:rsidTr="00F44904">
        <w:trPr>
          <w:trHeight w:val="291"/>
        </w:trPr>
        <w:tc>
          <w:tcPr>
            <w:tcW w:w="2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EAC5BF" w14:textId="77777777" w:rsidR="00A56C8F" w:rsidRPr="00456A9C" w:rsidRDefault="00A56C8F" w:rsidP="00F44904">
            <w:pPr>
              <w:outlineLvl w:val="0"/>
              <w:rPr>
                <w:rFonts w:ascii="Arial" w:hAnsi="Arial" w:cs="Arial"/>
                <w:b/>
                <w:sz w:val="28"/>
                <w:szCs w:val="28"/>
              </w:rPr>
            </w:pPr>
          </w:p>
        </w:tc>
        <w:tc>
          <w:tcPr>
            <w:tcW w:w="9244" w:type="dxa"/>
            <w:tcBorders>
              <w:top w:val="single" w:sz="4" w:space="0" w:color="auto"/>
              <w:left w:val="single" w:sz="4" w:space="0" w:color="auto"/>
              <w:bottom w:val="single" w:sz="4" w:space="0" w:color="auto"/>
              <w:right w:val="single" w:sz="4" w:space="0" w:color="auto"/>
            </w:tcBorders>
          </w:tcPr>
          <w:p w14:paraId="44FF3EFC" w14:textId="27AE63BB" w:rsidR="005A680A" w:rsidRDefault="00526879" w:rsidP="00F44904">
            <w:pPr>
              <w:shd w:val="clear" w:color="auto" w:fill="FFFFFF" w:themeFill="background1"/>
              <w:textAlignment w:val="baseline"/>
              <w:rPr>
                <w:rFonts w:ascii="Arial" w:eastAsia="MS PGothic" w:hAnsi="Arial"/>
                <w:kern w:val="24"/>
                <w:sz w:val="24"/>
                <w:szCs w:val="24"/>
                <w:lang w:eastAsia="en-GB"/>
              </w:rPr>
            </w:pPr>
            <w:r w:rsidRPr="00B21D78">
              <w:rPr>
                <w:rFonts w:ascii="Arial" w:eastAsia="MS PGothic" w:hAnsi="Arial"/>
                <w:kern w:val="24"/>
                <w:sz w:val="24"/>
                <w:szCs w:val="24"/>
                <w:lang w:eastAsia="en-GB"/>
              </w:rPr>
              <w:t>Using information shared at the</w:t>
            </w:r>
            <w:r>
              <w:rPr>
                <w:rFonts w:ascii="Arial" w:eastAsia="MS PGothic" w:hAnsi="Arial"/>
                <w:kern w:val="24"/>
                <w:sz w:val="24"/>
                <w:szCs w:val="24"/>
                <w:u w:val="single"/>
                <w:lang w:eastAsia="en-GB"/>
              </w:rPr>
              <w:t xml:space="preserve"> </w:t>
            </w:r>
            <w:r w:rsidR="0043608A">
              <w:rPr>
                <w:rFonts w:ascii="Arial" w:eastAsia="MS PGothic" w:hAnsi="Arial"/>
                <w:kern w:val="24"/>
                <w:sz w:val="24"/>
                <w:szCs w:val="24"/>
                <w:lang w:eastAsia="en-GB"/>
              </w:rPr>
              <w:t>operational Joint Agency Group (JAG)</w:t>
            </w:r>
            <w:r>
              <w:rPr>
                <w:rFonts w:ascii="Arial" w:eastAsia="MS PGothic" w:hAnsi="Arial"/>
                <w:kern w:val="24"/>
                <w:sz w:val="24"/>
                <w:szCs w:val="24"/>
                <w:lang w:eastAsia="en-GB"/>
              </w:rPr>
              <w:t xml:space="preserve">, Priority Setting Forums, </w:t>
            </w:r>
            <w:r w:rsidR="007E191C">
              <w:rPr>
                <w:rFonts w:ascii="Arial" w:eastAsia="MS PGothic" w:hAnsi="Arial"/>
                <w:kern w:val="24"/>
                <w:sz w:val="24"/>
                <w:szCs w:val="24"/>
                <w:lang w:eastAsia="en-GB"/>
              </w:rPr>
              <w:t xml:space="preserve">information from </w:t>
            </w:r>
            <w:r>
              <w:rPr>
                <w:rFonts w:ascii="Arial" w:eastAsia="MS PGothic" w:hAnsi="Arial"/>
                <w:kern w:val="24"/>
                <w:sz w:val="24"/>
                <w:szCs w:val="24"/>
                <w:lang w:eastAsia="en-GB"/>
              </w:rPr>
              <w:t xml:space="preserve">members of the public, </w:t>
            </w:r>
            <w:r w:rsidR="00011B6C">
              <w:rPr>
                <w:rFonts w:ascii="Arial" w:eastAsia="MS PGothic" w:hAnsi="Arial"/>
                <w:kern w:val="24"/>
                <w:sz w:val="24"/>
                <w:szCs w:val="24"/>
                <w:lang w:eastAsia="en-GB"/>
              </w:rPr>
              <w:t xml:space="preserve">and statistical sources, the CSP will </w:t>
            </w:r>
            <w:r w:rsidR="005554F1">
              <w:rPr>
                <w:rFonts w:ascii="Arial" w:eastAsia="MS PGothic" w:hAnsi="Arial"/>
                <w:kern w:val="24"/>
                <w:sz w:val="24"/>
                <w:szCs w:val="24"/>
                <w:lang w:eastAsia="en-GB"/>
              </w:rPr>
              <w:t>target resources towards new and emerging issues.</w:t>
            </w:r>
          </w:p>
          <w:p w14:paraId="5CEF362C" w14:textId="77777777" w:rsidR="005A680A" w:rsidRDefault="005A680A" w:rsidP="00F44904">
            <w:pPr>
              <w:shd w:val="clear" w:color="auto" w:fill="FFFFFF" w:themeFill="background1"/>
              <w:textAlignment w:val="baseline"/>
              <w:rPr>
                <w:rFonts w:ascii="Arial" w:eastAsia="MS PGothic" w:hAnsi="Arial"/>
                <w:kern w:val="24"/>
                <w:sz w:val="24"/>
                <w:szCs w:val="24"/>
                <w:lang w:eastAsia="en-GB"/>
              </w:rPr>
            </w:pPr>
          </w:p>
          <w:p w14:paraId="6EF1B578" w14:textId="6834C3D0" w:rsidR="005554F1" w:rsidRDefault="005A680A" w:rsidP="00F44904">
            <w:pPr>
              <w:shd w:val="clear" w:color="auto" w:fill="FFFFFF" w:themeFill="background1"/>
              <w:textAlignment w:val="baseline"/>
              <w:rPr>
                <w:rFonts w:ascii="Arial" w:eastAsia="MS PGothic" w:hAnsi="Arial"/>
                <w:kern w:val="24"/>
                <w:sz w:val="24"/>
                <w:szCs w:val="24"/>
                <w:lang w:eastAsia="en-GB"/>
              </w:rPr>
            </w:pPr>
            <w:r>
              <w:rPr>
                <w:rFonts w:ascii="Arial" w:eastAsia="MS PGothic" w:hAnsi="Arial"/>
                <w:kern w:val="24"/>
                <w:sz w:val="24"/>
                <w:szCs w:val="24"/>
                <w:lang w:eastAsia="en-GB"/>
              </w:rPr>
              <w:t>T</w:t>
            </w:r>
            <w:r w:rsidR="005554F1">
              <w:rPr>
                <w:rFonts w:ascii="Arial" w:eastAsia="MS PGothic" w:hAnsi="Arial"/>
                <w:kern w:val="24"/>
                <w:sz w:val="24"/>
                <w:szCs w:val="24"/>
                <w:lang w:eastAsia="en-GB"/>
              </w:rPr>
              <w:t xml:space="preserve">his </w:t>
            </w:r>
            <w:r>
              <w:rPr>
                <w:rFonts w:ascii="Arial" w:eastAsia="MS PGothic" w:hAnsi="Arial"/>
                <w:kern w:val="24"/>
                <w:sz w:val="24"/>
                <w:szCs w:val="24"/>
                <w:lang w:eastAsia="en-GB"/>
              </w:rPr>
              <w:t xml:space="preserve">will </w:t>
            </w:r>
            <w:r w:rsidR="005554F1">
              <w:rPr>
                <w:rFonts w:ascii="Arial" w:eastAsia="MS PGothic" w:hAnsi="Arial"/>
                <w:kern w:val="24"/>
                <w:sz w:val="24"/>
                <w:szCs w:val="24"/>
                <w:lang w:eastAsia="en-GB"/>
              </w:rPr>
              <w:t xml:space="preserve">include short term </w:t>
            </w:r>
            <w:r>
              <w:rPr>
                <w:rFonts w:ascii="Arial" w:eastAsia="MS PGothic" w:hAnsi="Arial"/>
                <w:kern w:val="24"/>
                <w:sz w:val="24"/>
                <w:szCs w:val="24"/>
                <w:lang w:eastAsia="en-GB"/>
              </w:rPr>
              <w:t xml:space="preserve">targeted </w:t>
            </w:r>
            <w:r w:rsidR="005554F1">
              <w:rPr>
                <w:rFonts w:ascii="Arial" w:eastAsia="MS PGothic" w:hAnsi="Arial"/>
                <w:kern w:val="24"/>
                <w:sz w:val="24"/>
                <w:szCs w:val="24"/>
                <w:lang w:eastAsia="en-GB"/>
              </w:rPr>
              <w:t xml:space="preserve">measures in hot spot areas </w:t>
            </w:r>
            <w:r w:rsidR="004E40F9">
              <w:rPr>
                <w:rFonts w:ascii="Arial" w:eastAsia="MS PGothic" w:hAnsi="Arial"/>
                <w:kern w:val="24"/>
                <w:sz w:val="24"/>
                <w:szCs w:val="24"/>
                <w:lang w:eastAsia="en-GB"/>
              </w:rPr>
              <w:t>and/</w:t>
            </w:r>
            <w:r w:rsidR="005554F1">
              <w:rPr>
                <w:rFonts w:ascii="Arial" w:eastAsia="MS PGothic" w:hAnsi="Arial"/>
                <w:kern w:val="24"/>
                <w:sz w:val="24"/>
                <w:szCs w:val="24"/>
                <w:lang w:eastAsia="en-GB"/>
              </w:rPr>
              <w:t xml:space="preserve">or larger co-ordinated </w:t>
            </w:r>
            <w:r w:rsidR="00657C90">
              <w:rPr>
                <w:rFonts w:ascii="Arial" w:eastAsia="MS PGothic" w:hAnsi="Arial"/>
                <w:kern w:val="24"/>
                <w:sz w:val="24"/>
                <w:szCs w:val="24"/>
                <w:lang w:eastAsia="en-GB"/>
              </w:rPr>
              <w:t>operations, involving various CSP partners as needed.</w:t>
            </w:r>
          </w:p>
          <w:p w14:paraId="6966ECB3" w14:textId="77777777" w:rsidR="00E114B9" w:rsidRDefault="00E114B9" w:rsidP="00F44904">
            <w:pPr>
              <w:shd w:val="clear" w:color="auto" w:fill="FFFFFF" w:themeFill="background1"/>
              <w:textAlignment w:val="baseline"/>
              <w:rPr>
                <w:rFonts w:ascii="Arial" w:eastAsia="MS PGothic" w:hAnsi="Arial"/>
                <w:kern w:val="24"/>
                <w:sz w:val="24"/>
                <w:szCs w:val="24"/>
                <w:lang w:eastAsia="en-GB"/>
              </w:rPr>
            </w:pPr>
          </w:p>
          <w:p w14:paraId="32D3C8A7" w14:textId="64CE7E79" w:rsidR="00E114B9" w:rsidRPr="00456A9C" w:rsidRDefault="004E40F9" w:rsidP="00F44904">
            <w:pPr>
              <w:shd w:val="clear" w:color="auto" w:fill="FFFFFF" w:themeFill="background1"/>
              <w:textAlignment w:val="baseline"/>
              <w:rPr>
                <w:rFonts w:ascii="Arial" w:eastAsia="MS PGothic" w:hAnsi="Arial"/>
                <w:kern w:val="24"/>
                <w:sz w:val="24"/>
                <w:szCs w:val="24"/>
                <w:lang w:eastAsia="en-GB"/>
              </w:rPr>
            </w:pPr>
            <w:r>
              <w:rPr>
                <w:rFonts w:ascii="Arial" w:eastAsia="MS PGothic" w:hAnsi="Arial"/>
                <w:kern w:val="24"/>
                <w:sz w:val="24"/>
                <w:szCs w:val="24"/>
                <w:lang w:eastAsia="en-GB"/>
              </w:rPr>
              <w:t xml:space="preserve">The impact </w:t>
            </w:r>
            <w:r w:rsidR="00E114B9">
              <w:rPr>
                <w:rFonts w:ascii="Arial" w:eastAsia="MS PGothic" w:hAnsi="Arial"/>
                <w:kern w:val="24"/>
                <w:sz w:val="24"/>
                <w:szCs w:val="24"/>
                <w:lang w:eastAsia="en-GB"/>
              </w:rPr>
              <w:t>of this work will be</w:t>
            </w:r>
            <w:r w:rsidR="00657C90">
              <w:rPr>
                <w:rFonts w:ascii="Arial" w:eastAsia="MS PGothic" w:hAnsi="Arial"/>
                <w:kern w:val="24"/>
                <w:sz w:val="24"/>
                <w:szCs w:val="24"/>
                <w:lang w:eastAsia="en-GB"/>
              </w:rPr>
              <w:t xml:space="preserve"> reported back through JAG, </w:t>
            </w:r>
            <w:proofErr w:type="gramStart"/>
            <w:r w:rsidR="00657C90">
              <w:rPr>
                <w:rFonts w:ascii="Arial" w:eastAsia="MS PGothic" w:hAnsi="Arial"/>
                <w:kern w:val="24"/>
                <w:sz w:val="24"/>
                <w:szCs w:val="24"/>
                <w:lang w:eastAsia="en-GB"/>
              </w:rPr>
              <w:t>RAG</w:t>
            </w:r>
            <w:proofErr w:type="gramEnd"/>
            <w:r w:rsidR="00657C90">
              <w:rPr>
                <w:rFonts w:ascii="Arial" w:eastAsia="MS PGothic" w:hAnsi="Arial"/>
                <w:kern w:val="24"/>
                <w:sz w:val="24"/>
                <w:szCs w:val="24"/>
                <w:lang w:eastAsia="en-GB"/>
              </w:rPr>
              <w:t xml:space="preserve"> and </w:t>
            </w:r>
            <w:r w:rsidR="00767746">
              <w:rPr>
                <w:rFonts w:ascii="Arial" w:eastAsia="MS PGothic" w:hAnsi="Arial"/>
                <w:kern w:val="24"/>
                <w:sz w:val="24"/>
                <w:szCs w:val="24"/>
                <w:lang w:eastAsia="en-GB"/>
              </w:rPr>
              <w:t xml:space="preserve">the Priority Setting Forum meetings. </w:t>
            </w:r>
            <w:r w:rsidR="00D56DF3">
              <w:rPr>
                <w:rFonts w:ascii="Arial" w:eastAsia="MS PGothic" w:hAnsi="Arial"/>
                <w:kern w:val="24"/>
                <w:sz w:val="24"/>
                <w:szCs w:val="24"/>
                <w:lang w:eastAsia="en-GB"/>
              </w:rPr>
              <w:t xml:space="preserve">This will enable work to be scaled back if successful, or another approach considered if </w:t>
            </w:r>
            <w:r w:rsidR="00E52E05">
              <w:rPr>
                <w:rFonts w:ascii="Arial" w:eastAsia="MS PGothic" w:hAnsi="Arial"/>
                <w:kern w:val="24"/>
                <w:sz w:val="24"/>
                <w:szCs w:val="24"/>
                <w:lang w:eastAsia="en-GB"/>
              </w:rPr>
              <w:t>not.</w:t>
            </w:r>
          </w:p>
          <w:p w14:paraId="25D49591" w14:textId="60BD1F01" w:rsidR="00A56C8F" w:rsidRPr="00456A9C" w:rsidRDefault="00A56C8F" w:rsidP="00F44904">
            <w:pPr>
              <w:spacing w:after="160" w:line="252" w:lineRule="auto"/>
              <w:rPr>
                <w:rFonts w:ascii="Arial" w:eastAsia="MS PGothic" w:hAnsi="Arial"/>
                <w:kern w:val="24"/>
                <w:sz w:val="24"/>
                <w:szCs w:val="24"/>
                <w:lang w:eastAsia="en-GB"/>
              </w:rPr>
            </w:pPr>
          </w:p>
        </w:tc>
      </w:tr>
    </w:tbl>
    <w:p w14:paraId="7BDD2143" w14:textId="77777777" w:rsidR="0058009A" w:rsidRDefault="0058009A" w:rsidP="0040051E"/>
    <w:p w14:paraId="6D520F1C" w14:textId="483A99C4" w:rsidR="0047603B" w:rsidRDefault="0047603B" w:rsidP="00D67687">
      <w:pPr>
        <w:jc w:val="center"/>
      </w:pPr>
    </w:p>
    <w:sectPr w:rsidR="0047603B" w:rsidSect="00C46FE8">
      <w:headerReference w:type="even" r:id="rId9"/>
      <w:headerReference w:type="default" r:id="rId10"/>
      <w:footerReference w:type="even" r:id="rId11"/>
      <w:footerReference w:type="default" r:id="rId12"/>
      <w:headerReference w:type="first" r:id="rId13"/>
      <w:footerReference w:type="first" r:id="rId14"/>
      <w:pgSz w:w="11906" w:h="16838"/>
      <w:pgMar w:top="851" w:right="1134" w:bottom="73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588A1" w14:textId="77777777" w:rsidR="00A069D4" w:rsidRDefault="00A069D4" w:rsidP="0040051E">
      <w:r>
        <w:separator/>
      </w:r>
    </w:p>
  </w:endnote>
  <w:endnote w:type="continuationSeparator" w:id="0">
    <w:p w14:paraId="4527F5C6" w14:textId="77777777" w:rsidR="00A069D4" w:rsidRDefault="00A069D4" w:rsidP="0040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5E595" w14:textId="77777777" w:rsidR="004D10AD" w:rsidRDefault="0040051E" w:rsidP="00C46F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05632A" w14:textId="77777777" w:rsidR="004D10AD" w:rsidRDefault="004D10AD" w:rsidP="00C46F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B3F57" w14:textId="77777777" w:rsidR="004D10AD" w:rsidRPr="0081068C" w:rsidRDefault="0040051E" w:rsidP="00C46FE8">
    <w:pPr>
      <w:pStyle w:val="Footer"/>
      <w:framePr w:wrap="around" w:vAnchor="text" w:hAnchor="margin" w:xAlign="right" w:y="1"/>
      <w:rPr>
        <w:rStyle w:val="PageNumber"/>
        <w:rFonts w:ascii="Arial" w:hAnsi="Arial" w:cs="Arial"/>
        <w:sz w:val="22"/>
        <w:szCs w:val="22"/>
      </w:rPr>
    </w:pPr>
    <w:r w:rsidRPr="0081068C">
      <w:rPr>
        <w:rStyle w:val="PageNumber"/>
        <w:rFonts w:ascii="Arial" w:hAnsi="Arial" w:cs="Arial"/>
        <w:sz w:val="22"/>
        <w:szCs w:val="22"/>
      </w:rPr>
      <w:fldChar w:fldCharType="begin"/>
    </w:r>
    <w:r w:rsidRPr="0081068C">
      <w:rPr>
        <w:rStyle w:val="PageNumber"/>
        <w:rFonts w:ascii="Arial" w:hAnsi="Arial" w:cs="Arial"/>
        <w:sz w:val="22"/>
        <w:szCs w:val="22"/>
      </w:rPr>
      <w:instrText xml:space="preserve">PAGE  </w:instrText>
    </w:r>
    <w:r w:rsidRPr="0081068C">
      <w:rPr>
        <w:rStyle w:val="PageNumber"/>
        <w:rFonts w:ascii="Arial" w:hAnsi="Arial" w:cs="Arial"/>
        <w:sz w:val="22"/>
        <w:szCs w:val="22"/>
      </w:rPr>
      <w:fldChar w:fldCharType="separate"/>
    </w:r>
    <w:r w:rsidR="00957363">
      <w:rPr>
        <w:rStyle w:val="PageNumber"/>
        <w:rFonts w:ascii="Arial" w:hAnsi="Arial" w:cs="Arial"/>
        <w:noProof/>
        <w:sz w:val="22"/>
        <w:szCs w:val="22"/>
      </w:rPr>
      <w:t>3</w:t>
    </w:r>
    <w:r w:rsidRPr="0081068C">
      <w:rPr>
        <w:rStyle w:val="PageNumber"/>
        <w:rFonts w:ascii="Arial" w:hAnsi="Arial" w:cs="Arial"/>
        <w:sz w:val="22"/>
        <w:szCs w:val="22"/>
      </w:rPr>
      <w:fldChar w:fldCharType="end"/>
    </w:r>
  </w:p>
  <w:p w14:paraId="6ED9CBD6" w14:textId="77777777" w:rsidR="004D10AD" w:rsidRPr="0081068C" w:rsidRDefault="004D10AD" w:rsidP="00C46FE8">
    <w:pPr>
      <w:pStyle w:val="Footer"/>
      <w:ind w:right="360"/>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09645" w14:textId="77777777" w:rsidR="00F16704" w:rsidRDefault="00F16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8B69D" w14:textId="77777777" w:rsidR="00A069D4" w:rsidRDefault="00A069D4" w:rsidP="0040051E">
      <w:r>
        <w:separator/>
      </w:r>
    </w:p>
  </w:footnote>
  <w:footnote w:type="continuationSeparator" w:id="0">
    <w:p w14:paraId="1A229D27" w14:textId="77777777" w:rsidR="00A069D4" w:rsidRDefault="00A069D4" w:rsidP="00400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AF152" w14:textId="77777777" w:rsidR="00F16704" w:rsidRDefault="00F16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5D48B" w14:textId="77777777" w:rsidR="004D10AD" w:rsidRPr="00776FA3" w:rsidRDefault="004D10AD" w:rsidP="00CE51D2">
    <w:pPr>
      <w:pStyle w:val="Header"/>
      <w:ind w:left="3600" w:firstLine="4320"/>
      <w:jc w:val="center"/>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4EA8" w14:textId="77777777" w:rsidR="00F16704" w:rsidRDefault="00F16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04833"/>
    <w:multiLevelType w:val="hybridMultilevel"/>
    <w:tmpl w:val="2E700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6E3872"/>
    <w:multiLevelType w:val="hybridMultilevel"/>
    <w:tmpl w:val="E86290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6E6302D"/>
    <w:multiLevelType w:val="multilevel"/>
    <w:tmpl w:val="BADE5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B51FA"/>
    <w:multiLevelType w:val="hybridMultilevel"/>
    <w:tmpl w:val="939ADD62"/>
    <w:lvl w:ilvl="0" w:tplc="7D0A57E0">
      <w:start w:val="717"/>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5D78EC"/>
    <w:multiLevelType w:val="hybridMultilevel"/>
    <w:tmpl w:val="8C16A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7C0E68"/>
    <w:multiLevelType w:val="hybridMultilevel"/>
    <w:tmpl w:val="11FEA6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9A12F2B"/>
    <w:multiLevelType w:val="hybridMultilevel"/>
    <w:tmpl w:val="A66CF7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64347D5C"/>
    <w:multiLevelType w:val="hybridMultilevel"/>
    <w:tmpl w:val="A950E994"/>
    <w:lvl w:ilvl="0" w:tplc="C6FE8270">
      <w:start w:val="71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966578"/>
    <w:multiLevelType w:val="hybridMultilevel"/>
    <w:tmpl w:val="FCFE56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76822FAE"/>
    <w:multiLevelType w:val="hybridMultilevel"/>
    <w:tmpl w:val="BA085D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7A0A117F"/>
    <w:multiLevelType w:val="hybridMultilevel"/>
    <w:tmpl w:val="15E42AEC"/>
    <w:lvl w:ilvl="0" w:tplc="5414D38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9633641">
    <w:abstractNumId w:val="4"/>
  </w:num>
  <w:num w:numId="2" w16cid:durableId="615798065">
    <w:abstractNumId w:val="1"/>
  </w:num>
  <w:num w:numId="3" w16cid:durableId="688141979">
    <w:abstractNumId w:val="1"/>
  </w:num>
  <w:num w:numId="4" w16cid:durableId="277640955">
    <w:abstractNumId w:val="8"/>
  </w:num>
  <w:num w:numId="5" w16cid:durableId="477695178">
    <w:abstractNumId w:val="2"/>
  </w:num>
  <w:num w:numId="6" w16cid:durableId="760875472">
    <w:abstractNumId w:val="9"/>
  </w:num>
  <w:num w:numId="7" w16cid:durableId="1836922426">
    <w:abstractNumId w:val="6"/>
  </w:num>
  <w:num w:numId="8" w16cid:durableId="1952544910">
    <w:abstractNumId w:val="0"/>
  </w:num>
  <w:num w:numId="9" w16cid:durableId="1162741941">
    <w:abstractNumId w:val="7"/>
  </w:num>
  <w:num w:numId="10" w16cid:durableId="1557741992">
    <w:abstractNumId w:val="3"/>
  </w:num>
  <w:num w:numId="11" w16cid:durableId="15190754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43188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51E"/>
    <w:rsid w:val="00011B6C"/>
    <w:rsid w:val="0001736F"/>
    <w:rsid w:val="00040875"/>
    <w:rsid w:val="000414A2"/>
    <w:rsid w:val="0005778F"/>
    <w:rsid w:val="00062D2C"/>
    <w:rsid w:val="0006783E"/>
    <w:rsid w:val="000746C6"/>
    <w:rsid w:val="000873CA"/>
    <w:rsid w:val="0009402A"/>
    <w:rsid w:val="000A5531"/>
    <w:rsid w:val="000B7C99"/>
    <w:rsid w:val="000C6E64"/>
    <w:rsid w:val="000D23C2"/>
    <w:rsid w:val="000F6556"/>
    <w:rsid w:val="00103CFD"/>
    <w:rsid w:val="00107D92"/>
    <w:rsid w:val="00112D08"/>
    <w:rsid w:val="00135764"/>
    <w:rsid w:val="00147DD8"/>
    <w:rsid w:val="00161D64"/>
    <w:rsid w:val="001835F6"/>
    <w:rsid w:val="00195BD7"/>
    <w:rsid w:val="001A6D7A"/>
    <w:rsid w:val="001B5A3F"/>
    <w:rsid w:val="001B754E"/>
    <w:rsid w:val="001D11E5"/>
    <w:rsid w:val="001D20C9"/>
    <w:rsid w:val="001D5D48"/>
    <w:rsid w:val="001E185C"/>
    <w:rsid w:val="002057AB"/>
    <w:rsid w:val="00210C67"/>
    <w:rsid w:val="00237A5C"/>
    <w:rsid w:val="0025118F"/>
    <w:rsid w:val="0025436B"/>
    <w:rsid w:val="002902E5"/>
    <w:rsid w:val="00296060"/>
    <w:rsid w:val="002C3DC3"/>
    <w:rsid w:val="002E757A"/>
    <w:rsid w:val="002F5FD0"/>
    <w:rsid w:val="00301E53"/>
    <w:rsid w:val="0030227B"/>
    <w:rsid w:val="0030665E"/>
    <w:rsid w:val="00306B42"/>
    <w:rsid w:val="0032187C"/>
    <w:rsid w:val="00333795"/>
    <w:rsid w:val="00366E24"/>
    <w:rsid w:val="003B7C2C"/>
    <w:rsid w:val="0040051E"/>
    <w:rsid w:val="00411AFE"/>
    <w:rsid w:val="0043608A"/>
    <w:rsid w:val="00453489"/>
    <w:rsid w:val="00456A9C"/>
    <w:rsid w:val="004576A6"/>
    <w:rsid w:val="00471F08"/>
    <w:rsid w:val="00473063"/>
    <w:rsid w:val="0047603B"/>
    <w:rsid w:val="0048421B"/>
    <w:rsid w:val="004D10AD"/>
    <w:rsid w:val="004E40F9"/>
    <w:rsid w:val="004F2982"/>
    <w:rsid w:val="00504577"/>
    <w:rsid w:val="00512E35"/>
    <w:rsid w:val="00526879"/>
    <w:rsid w:val="00535A99"/>
    <w:rsid w:val="0053641A"/>
    <w:rsid w:val="005554F1"/>
    <w:rsid w:val="0058009A"/>
    <w:rsid w:val="0058615D"/>
    <w:rsid w:val="005877A0"/>
    <w:rsid w:val="005A680A"/>
    <w:rsid w:val="005E0A73"/>
    <w:rsid w:val="00610696"/>
    <w:rsid w:val="0061556C"/>
    <w:rsid w:val="00623F4E"/>
    <w:rsid w:val="006250E2"/>
    <w:rsid w:val="00636FB8"/>
    <w:rsid w:val="00657C90"/>
    <w:rsid w:val="0067225F"/>
    <w:rsid w:val="00676D47"/>
    <w:rsid w:val="006E74DD"/>
    <w:rsid w:val="00712242"/>
    <w:rsid w:val="00722F61"/>
    <w:rsid w:val="00723AA6"/>
    <w:rsid w:val="0072503E"/>
    <w:rsid w:val="00734621"/>
    <w:rsid w:val="0074472E"/>
    <w:rsid w:val="007628CD"/>
    <w:rsid w:val="00765723"/>
    <w:rsid w:val="00767746"/>
    <w:rsid w:val="00771437"/>
    <w:rsid w:val="00781401"/>
    <w:rsid w:val="0079427F"/>
    <w:rsid w:val="007B7AAA"/>
    <w:rsid w:val="007C5AEB"/>
    <w:rsid w:val="007C614D"/>
    <w:rsid w:val="007E191C"/>
    <w:rsid w:val="00816F75"/>
    <w:rsid w:val="008175FD"/>
    <w:rsid w:val="00830765"/>
    <w:rsid w:val="008825F3"/>
    <w:rsid w:val="00892D86"/>
    <w:rsid w:val="008C1061"/>
    <w:rsid w:val="008E4538"/>
    <w:rsid w:val="00945ADA"/>
    <w:rsid w:val="00952BEB"/>
    <w:rsid w:val="00957363"/>
    <w:rsid w:val="009642BF"/>
    <w:rsid w:val="009754E1"/>
    <w:rsid w:val="00975CE3"/>
    <w:rsid w:val="00977FCE"/>
    <w:rsid w:val="009826B8"/>
    <w:rsid w:val="009865FA"/>
    <w:rsid w:val="00994BBA"/>
    <w:rsid w:val="009A1951"/>
    <w:rsid w:val="009A5557"/>
    <w:rsid w:val="009B10B2"/>
    <w:rsid w:val="009B6F3A"/>
    <w:rsid w:val="009C5C90"/>
    <w:rsid w:val="009D74BE"/>
    <w:rsid w:val="009F04B0"/>
    <w:rsid w:val="00A069D4"/>
    <w:rsid w:val="00A455BD"/>
    <w:rsid w:val="00A53574"/>
    <w:rsid w:val="00A56C8F"/>
    <w:rsid w:val="00A81643"/>
    <w:rsid w:val="00A9463F"/>
    <w:rsid w:val="00AC50B1"/>
    <w:rsid w:val="00AF798F"/>
    <w:rsid w:val="00B11AEC"/>
    <w:rsid w:val="00B21B44"/>
    <w:rsid w:val="00B21D78"/>
    <w:rsid w:val="00B32481"/>
    <w:rsid w:val="00B379B9"/>
    <w:rsid w:val="00B703E1"/>
    <w:rsid w:val="00B87113"/>
    <w:rsid w:val="00BA3E71"/>
    <w:rsid w:val="00BD7F27"/>
    <w:rsid w:val="00BE69CB"/>
    <w:rsid w:val="00BF0C7B"/>
    <w:rsid w:val="00C037C4"/>
    <w:rsid w:val="00C1071D"/>
    <w:rsid w:val="00C14978"/>
    <w:rsid w:val="00C46FBB"/>
    <w:rsid w:val="00C54802"/>
    <w:rsid w:val="00C657A6"/>
    <w:rsid w:val="00C7048F"/>
    <w:rsid w:val="00C72EDB"/>
    <w:rsid w:val="00C81357"/>
    <w:rsid w:val="00C975E6"/>
    <w:rsid w:val="00CC02F2"/>
    <w:rsid w:val="00CD1C79"/>
    <w:rsid w:val="00CD691E"/>
    <w:rsid w:val="00CE2F34"/>
    <w:rsid w:val="00CF489E"/>
    <w:rsid w:val="00D045E4"/>
    <w:rsid w:val="00D05E03"/>
    <w:rsid w:val="00D328E8"/>
    <w:rsid w:val="00D518D3"/>
    <w:rsid w:val="00D56747"/>
    <w:rsid w:val="00D56DF3"/>
    <w:rsid w:val="00D61DBF"/>
    <w:rsid w:val="00D66B3E"/>
    <w:rsid w:val="00D67687"/>
    <w:rsid w:val="00D80137"/>
    <w:rsid w:val="00D944C8"/>
    <w:rsid w:val="00DB6A3D"/>
    <w:rsid w:val="00DC0C1B"/>
    <w:rsid w:val="00DC20D0"/>
    <w:rsid w:val="00DE1303"/>
    <w:rsid w:val="00DF2BCB"/>
    <w:rsid w:val="00DF4AC5"/>
    <w:rsid w:val="00E035E4"/>
    <w:rsid w:val="00E114B9"/>
    <w:rsid w:val="00E1355C"/>
    <w:rsid w:val="00E256EE"/>
    <w:rsid w:val="00E344F1"/>
    <w:rsid w:val="00E35C1A"/>
    <w:rsid w:val="00E40CC4"/>
    <w:rsid w:val="00E41327"/>
    <w:rsid w:val="00E52666"/>
    <w:rsid w:val="00E52E05"/>
    <w:rsid w:val="00E723F3"/>
    <w:rsid w:val="00E743E4"/>
    <w:rsid w:val="00E96A31"/>
    <w:rsid w:val="00ED5E8D"/>
    <w:rsid w:val="00EF426C"/>
    <w:rsid w:val="00EF5FD8"/>
    <w:rsid w:val="00F011FA"/>
    <w:rsid w:val="00F06EB9"/>
    <w:rsid w:val="00F16704"/>
    <w:rsid w:val="00F54A73"/>
    <w:rsid w:val="00F85F99"/>
    <w:rsid w:val="00F86E81"/>
    <w:rsid w:val="00F95B38"/>
    <w:rsid w:val="00FD06F6"/>
    <w:rsid w:val="00FE60C5"/>
    <w:rsid w:val="00FF2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AE2D1"/>
  <w15:chartTrackingRefBased/>
  <w15:docId w15:val="{0389CCE5-6B66-4A3A-8A08-94300EDB8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51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051E"/>
    <w:pPr>
      <w:tabs>
        <w:tab w:val="center" w:pos="4320"/>
        <w:tab w:val="right" w:pos="8640"/>
      </w:tabs>
    </w:pPr>
  </w:style>
  <w:style w:type="character" w:customStyle="1" w:styleId="HeaderChar">
    <w:name w:val="Header Char"/>
    <w:basedOn w:val="DefaultParagraphFont"/>
    <w:link w:val="Header"/>
    <w:uiPriority w:val="99"/>
    <w:rsid w:val="0040051E"/>
    <w:rPr>
      <w:rFonts w:ascii="Times New Roman" w:eastAsia="Times New Roman" w:hAnsi="Times New Roman" w:cs="Times New Roman"/>
      <w:sz w:val="20"/>
      <w:szCs w:val="20"/>
    </w:rPr>
  </w:style>
  <w:style w:type="paragraph" w:styleId="Footer">
    <w:name w:val="footer"/>
    <w:basedOn w:val="Normal"/>
    <w:link w:val="FooterChar"/>
    <w:uiPriority w:val="99"/>
    <w:rsid w:val="0040051E"/>
    <w:pPr>
      <w:tabs>
        <w:tab w:val="center" w:pos="4320"/>
        <w:tab w:val="right" w:pos="8640"/>
      </w:tabs>
    </w:pPr>
  </w:style>
  <w:style w:type="character" w:customStyle="1" w:styleId="FooterChar">
    <w:name w:val="Footer Char"/>
    <w:basedOn w:val="DefaultParagraphFont"/>
    <w:link w:val="Footer"/>
    <w:uiPriority w:val="99"/>
    <w:rsid w:val="0040051E"/>
    <w:rPr>
      <w:rFonts w:ascii="Times New Roman" w:eastAsia="Times New Roman" w:hAnsi="Times New Roman" w:cs="Times New Roman"/>
      <w:sz w:val="20"/>
      <w:szCs w:val="20"/>
    </w:rPr>
  </w:style>
  <w:style w:type="character" w:styleId="PageNumber">
    <w:name w:val="page number"/>
    <w:basedOn w:val="DefaultParagraphFont"/>
    <w:rsid w:val="0040051E"/>
  </w:style>
  <w:style w:type="paragraph" w:styleId="ListParagraph">
    <w:name w:val="List Paragraph"/>
    <w:basedOn w:val="Normal"/>
    <w:link w:val="ListParagraphChar"/>
    <w:uiPriority w:val="34"/>
    <w:qFormat/>
    <w:rsid w:val="0040051E"/>
    <w:pPr>
      <w:ind w:left="720"/>
    </w:pPr>
  </w:style>
  <w:style w:type="character" w:customStyle="1" w:styleId="ListParagraphChar">
    <w:name w:val="List Paragraph Char"/>
    <w:basedOn w:val="DefaultParagraphFont"/>
    <w:link w:val="ListParagraph"/>
    <w:uiPriority w:val="34"/>
    <w:rsid w:val="0040051E"/>
    <w:rPr>
      <w:rFonts w:ascii="Times New Roman" w:eastAsia="Times New Roman" w:hAnsi="Times New Roman" w:cs="Times New Roman"/>
      <w:sz w:val="20"/>
      <w:szCs w:val="20"/>
    </w:rPr>
  </w:style>
  <w:style w:type="paragraph" w:styleId="NormalWeb">
    <w:name w:val="Normal (Web)"/>
    <w:basedOn w:val="Normal"/>
    <w:uiPriority w:val="99"/>
    <w:semiHidden/>
    <w:unhideWhenUsed/>
    <w:rsid w:val="0040051E"/>
    <w:pPr>
      <w:spacing w:before="100" w:beforeAutospacing="1" w:after="100" w:afterAutospacing="1"/>
    </w:pPr>
    <w:rPr>
      <w:sz w:val="24"/>
      <w:szCs w:val="24"/>
      <w:lang w:eastAsia="en-GB"/>
    </w:rPr>
  </w:style>
  <w:style w:type="paragraph" w:styleId="NoSpacing">
    <w:name w:val="No Spacing"/>
    <w:uiPriority w:val="1"/>
    <w:qFormat/>
    <w:rsid w:val="0040051E"/>
    <w:pPr>
      <w:spacing w:after="0" w:line="240" w:lineRule="auto"/>
    </w:pPr>
  </w:style>
  <w:style w:type="paragraph" w:styleId="Revision">
    <w:name w:val="Revision"/>
    <w:hidden/>
    <w:uiPriority w:val="99"/>
    <w:semiHidden/>
    <w:rsid w:val="0025436B"/>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06783E"/>
    <w:rPr>
      <w:sz w:val="16"/>
      <w:szCs w:val="16"/>
    </w:rPr>
  </w:style>
  <w:style w:type="paragraph" w:styleId="CommentText">
    <w:name w:val="annotation text"/>
    <w:basedOn w:val="Normal"/>
    <w:link w:val="CommentTextChar"/>
    <w:uiPriority w:val="99"/>
    <w:unhideWhenUsed/>
    <w:rsid w:val="0006783E"/>
  </w:style>
  <w:style w:type="character" w:customStyle="1" w:styleId="CommentTextChar">
    <w:name w:val="Comment Text Char"/>
    <w:basedOn w:val="DefaultParagraphFont"/>
    <w:link w:val="CommentText"/>
    <w:uiPriority w:val="99"/>
    <w:rsid w:val="000678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6783E"/>
    <w:rPr>
      <w:b/>
      <w:bCs/>
    </w:rPr>
  </w:style>
  <w:style w:type="character" w:customStyle="1" w:styleId="CommentSubjectChar">
    <w:name w:val="Comment Subject Char"/>
    <w:basedOn w:val="CommentTextChar"/>
    <w:link w:val="CommentSubject"/>
    <w:uiPriority w:val="99"/>
    <w:semiHidden/>
    <w:rsid w:val="0006783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60350">
      <w:bodyDiv w:val="1"/>
      <w:marLeft w:val="0"/>
      <w:marRight w:val="0"/>
      <w:marTop w:val="0"/>
      <w:marBottom w:val="0"/>
      <w:divBdr>
        <w:top w:val="none" w:sz="0" w:space="0" w:color="auto"/>
        <w:left w:val="none" w:sz="0" w:space="0" w:color="auto"/>
        <w:bottom w:val="none" w:sz="0" w:space="0" w:color="auto"/>
        <w:right w:val="none" w:sz="0" w:space="0" w:color="auto"/>
      </w:divBdr>
    </w:div>
    <w:div w:id="197552575">
      <w:bodyDiv w:val="1"/>
      <w:marLeft w:val="0"/>
      <w:marRight w:val="0"/>
      <w:marTop w:val="0"/>
      <w:marBottom w:val="0"/>
      <w:divBdr>
        <w:top w:val="none" w:sz="0" w:space="0" w:color="auto"/>
        <w:left w:val="none" w:sz="0" w:space="0" w:color="auto"/>
        <w:bottom w:val="none" w:sz="0" w:space="0" w:color="auto"/>
        <w:right w:val="none" w:sz="0" w:space="0" w:color="auto"/>
      </w:divBdr>
    </w:div>
    <w:div w:id="278029606">
      <w:bodyDiv w:val="1"/>
      <w:marLeft w:val="0"/>
      <w:marRight w:val="0"/>
      <w:marTop w:val="0"/>
      <w:marBottom w:val="0"/>
      <w:divBdr>
        <w:top w:val="none" w:sz="0" w:space="0" w:color="auto"/>
        <w:left w:val="none" w:sz="0" w:space="0" w:color="auto"/>
        <w:bottom w:val="none" w:sz="0" w:space="0" w:color="auto"/>
        <w:right w:val="none" w:sz="0" w:space="0" w:color="auto"/>
      </w:divBdr>
    </w:div>
    <w:div w:id="302586309">
      <w:bodyDiv w:val="1"/>
      <w:marLeft w:val="0"/>
      <w:marRight w:val="0"/>
      <w:marTop w:val="0"/>
      <w:marBottom w:val="0"/>
      <w:divBdr>
        <w:top w:val="none" w:sz="0" w:space="0" w:color="auto"/>
        <w:left w:val="none" w:sz="0" w:space="0" w:color="auto"/>
        <w:bottom w:val="none" w:sz="0" w:space="0" w:color="auto"/>
        <w:right w:val="none" w:sz="0" w:space="0" w:color="auto"/>
      </w:divBdr>
    </w:div>
    <w:div w:id="438066055">
      <w:bodyDiv w:val="1"/>
      <w:marLeft w:val="0"/>
      <w:marRight w:val="0"/>
      <w:marTop w:val="0"/>
      <w:marBottom w:val="0"/>
      <w:divBdr>
        <w:top w:val="none" w:sz="0" w:space="0" w:color="auto"/>
        <w:left w:val="none" w:sz="0" w:space="0" w:color="auto"/>
        <w:bottom w:val="none" w:sz="0" w:space="0" w:color="auto"/>
        <w:right w:val="none" w:sz="0" w:space="0" w:color="auto"/>
      </w:divBdr>
    </w:div>
    <w:div w:id="482965047">
      <w:bodyDiv w:val="1"/>
      <w:marLeft w:val="0"/>
      <w:marRight w:val="0"/>
      <w:marTop w:val="0"/>
      <w:marBottom w:val="0"/>
      <w:divBdr>
        <w:top w:val="none" w:sz="0" w:space="0" w:color="auto"/>
        <w:left w:val="none" w:sz="0" w:space="0" w:color="auto"/>
        <w:bottom w:val="none" w:sz="0" w:space="0" w:color="auto"/>
        <w:right w:val="none" w:sz="0" w:space="0" w:color="auto"/>
      </w:divBdr>
    </w:div>
    <w:div w:id="665131167">
      <w:bodyDiv w:val="1"/>
      <w:marLeft w:val="0"/>
      <w:marRight w:val="0"/>
      <w:marTop w:val="0"/>
      <w:marBottom w:val="0"/>
      <w:divBdr>
        <w:top w:val="none" w:sz="0" w:space="0" w:color="auto"/>
        <w:left w:val="none" w:sz="0" w:space="0" w:color="auto"/>
        <w:bottom w:val="none" w:sz="0" w:space="0" w:color="auto"/>
        <w:right w:val="none" w:sz="0" w:space="0" w:color="auto"/>
      </w:divBdr>
    </w:div>
    <w:div w:id="717975737">
      <w:bodyDiv w:val="1"/>
      <w:marLeft w:val="0"/>
      <w:marRight w:val="0"/>
      <w:marTop w:val="0"/>
      <w:marBottom w:val="0"/>
      <w:divBdr>
        <w:top w:val="none" w:sz="0" w:space="0" w:color="auto"/>
        <w:left w:val="none" w:sz="0" w:space="0" w:color="auto"/>
        <w:bottom w:val="none" w:sz="0" w:space="0" w:color="auto"/>
        <w:right w:val="none" w:sz="0" w:space="0" w:color="auto"/>
      </w:divBdr>
    </w:div>
    <w:div w:id="748893327">
      <w:bodyDiv w:val="1"/>
      <w:marLeft w:val="0"/>
      <w:marRight w:val="0"/>
      <w:marTop w:val="0"/>
      <w:marBottom w:val="0"/>
      <w:divBdr>
        <w:top w:val="none" w:sz="0" w:space="0" w:color="auto"/>
        <w:left w:val="none" w:sz="0" w:space="0" w:color="auto"/>
        <w:bottom w:val="none" w:sz="0" w:space="0" w:color="auto"/>
        <w:right w:val="none" w:sz="0" w:space="0" w:color="auto"/>
      </w:divBdr>
    </w:div>
    <w:div w:id="932738489">
      <w:bodyDiv w:val="1"/>
      <w:marLeft w:val="0"/>
      <w:marRight w:val="0"/>
      <w:marTop w:val="0"/>
      <w:marBottom w:val="0"/>
      <w:divBdr>
        <w:top w:val="none" w:sz="0" w:space="0" w:color="auto"/>
        <w:left w:val="none" w:sz="0" w:space="0" w:color="auto"/>
        <w:bottom w:val="none" w:sz="0" w:space="0" w:color="auto"/>
        <w:right w:val="none" w:sz="0" w:space="0" w:color="auto"/>
      </w:divBdr>
    </w:div>
    <w:div w:id="1038355293">
      <w:bodyDiv w:val="1"/>
      <w:marLeft w:val="0"/>
      <w:marRight w:val="0"/>
      <w:marTop w:val="0"/>
      <w:marBottom w:val="0"/>
      <w:divBdr>
        <w:top w:val="none" w:sz="0" w:space="0" w:color="auto"/>
        <w:left w:val="none" w:sz="0" w:space="0" w:color="auto"/>
        <w:bottom w:val="none" w:sz="0" w:space="0" w:color="auto"/>
        <w:right w:val="none" w:sz="0" w:space="0" w:color="auto"/>
      </w:divBdr>
    </w:div>
    <w:div w:id="1390692263">
      <w:bodyDiv w:val="1"/>
      <w:marLeft w:val="0"/>
      <w:marRight w:val="0"/>
      <w:marTop w:val="0"/>
      <w:marBottom w:val="0"/>
      <w:divBdr>
        <w:top w:val="none" w:sz="0" w:space="0" w:color="auto"/>
        <w:left w:val="none" w:sz="0" w:space="0" w:color="auto"/>
        <w:bottom w:val="none" w:sz="0" w:space="0" w:color="auto"/>
        <w:right w:val="none" w:sz="0" w:space="0" w:color="auto"/>
      </w:divBdr>
    </w:div>
    <w:div w:id="1406217539">
      <w:bodyDiv w:val="1"/>
      <w:marLeft w:val="0"/>
      <w:marRight w:val="0"/>
      <w:marTop w:val="0"/>
      <w:marBottom w:val="0"/>
      <w:divBdr>
        <w:top w:val="none" w:sz="0" w:space="0" w:color="auto"/>
        <w:left w:val="none" w:sz="0" w:space="0" w:color="auto"/>
        <w:bottom w:val="none" w:sz="0" w:space="0" w:color="auto"/>
        <w:right w:val="none" w:sz="0" w:space="0" w:color="auto"/>
      </w:divBdr>
    </w:div>
    <w:div w:id="1584294143">
      <w:bodyDiv w:val="1"/>
      <w:marLeft w:val="0"/>
      <w:marRight w:val="0"/>
      <w:marTop w:val="0"/>
      <w:marBottom w:val="0"/>
      <w:divBdr>
        <w:top w:val="none" w:sz="0" w:space="0" w:color="auto"/>
        <w:left w:val="none" w:sz="0" w:space="0" w:color="auto"/>
        <w:bottom w:val="none" w:sz="0" w:space="0" w:color="auto"/>
        <w:right w:val="none" w:sz="0" w:space="0" w:color="auto"/>
      </w:divBdr>
    </w:div>
    <w:div w:id="2004769956">
      <w:bodyDiv w:val="1"/>
      <w:marLeft w:val="0"/>
      <w:marRight w:val="0"/>
      <w:marTop w:val="0"/>
      <w:marBottom w:val="0"/>
      <w:divBdr>
        <w:top w:val="none" w:sz="0" w:space="0" w:color="auto"/>
        <w:left w:val="none" w:sz="0" w:space="0" w:color="auto"/>
        <w:bottom w:val="none" w:sz="0" w:space="0" w:color="auto"/>
        <w:right w:val="none" w:sz="0" w:space="0" w:color="auto"/>
      </w:divBdr>
    </w:div>
    <w:div w:id="202258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15525-91E5-449A-9D37-428737A29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1439</Words>
  <Characters>8206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Almond</dc:creator>
  <cp:keywords/>
  <dc:description/>
  <cp:lastModifiedBy>Claire Wainwright</cp:lastModifiedBy>
  <cp:revision>2</cp:revision>
  <dcterms:created xsi:type="dcterms:W3CDTF">2024-02-07T11:14:00Z</dcterms:created>
  <dcterms:modified xsi:type="dcterms:W3CDTF">2024-02-07T11:14:00Z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b5aee8-5735-4353-85b0-06b0f114040f_Enabled">
    <vt:lpwstr>true</vt:lpwstr>
  </property>
  <property fmtid="{D5CDD505-2E9C-101B-9397-08002B2CF9AE}" pid="3" name="MSIP_Label_b8b5aee8-5735-4353-85b0-06b0f114040f_SetDate">
    <vt:lpwstr>2024-02-06T15:21:47Z</vt:lpwstr>
  </property>
  <property fmtid="{D5CDD505-2E9C-101B-9397-08002B2CF9AE}" pid="4" name="MSIP_Label_b8b5aee8-5735-4353-85b0-06b0f114040f_Method">
    <vt:lpwstr>Standard</vt:lpwstr>
  </property>
  <property fmtid="{D5CDD505-2E9C-101B-9397-08002B2CF9AE}" pid="5" name="MSIP_Label_b8b5aee8-5735-4353-85b0-06b0f114040f_Name">
    <vt:lpwstr>b8b5aee8-5735-4353-85b0-06b0f114040f</vt:lpwstr>
  </property>
  <property fmtid="{D5CDD505-2E9C-101B-9397-08002B2CF9AE}" pid="6" name="MSIP_Label_b8b5aee8-5735-4353-85b0-06b0f114040f_SiteId">
    <vt:lpwstr>a3c59d1b-b8f1-4299-9d6a-39ad8f570422</vt:lpwstr>
  </property>
  <property fmtid="{D5CDD505-2E9C-101B-9397-08002B2CF9AE}" pid="7" name="MSIP_Label_b8b5aee8-5735-4353-85b0-06b0f114040f_ActionId">
    <vt:lpwstr>64adf2da-16d0-48a1-850b-8d7305409dda</vt:lpwstr>
  </property>
  <property fmtid="{D5CDD505-2E9C-101B-9397-08002B2CF9AE}" pid="8" name="MSIP_Label_b8b5aee8-5735-4353-85b0-06b0f114040f_ContentBits">
    <vt:lpwstr>0</vt:lpwstr>
  </property>
</Properties>
</file>