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B974" w14:textId="77777777" w:rsidR="00AA58D8" w:rsidRPr="00AA58D8" w:rsidRDefault="00AA58D8" w:rsidP="00AA58D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A58D8">
        <w:rPr>
          <w:rFonts w:ascii="Arial" w:hAnsi="Arial" w:cs="Arial"/>
          <w:b/>
          <w:bCs/>
          <w:sz w:val="24"/>
          <w:szCs w:val="24"/>
        </w:rPr>
        <w:t>Fraud Transparency Data 31 March 2024</w:t>
      </w:r>
    </w:p>
    <w:p w14:paraId="165639AF" w14:textId="77777777" w:rsidR="00AA58D8" w:rsidRPr="00AA58D8" w:rsidRDefault="00AA58D8">
      <w:pPr>
        <w:rPr>
          <w:rFonts w:ascii="Arial" w:hAnsi="Arial" w:cs="Arial"/>
          <w:sz w:val="24"/>
          <w:szCs w:val="24"/>
        </w:rPr>
      </w:pPr>
    </w:p>
    <w:p w14:paraId="04EFBE4D" w14:textId="77777777" w:rsidR="00AA58D8" w:rsidRDefault="00AA58D8" w:rsidP="00AA58D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A58D8">
        <w:rPr>
          <w:rFonts w:ascii="Arial" w:hAnsi="Arial" w:cs="Arial"/>
          <w:b/>
          <w:bCs/>
          <w:sz w:val="24"/>
          <w:szCs w:val="24"/>
        </w:rPr>
        <w:t xml:space="preserve">Number of occasions they use powers under the Prevention of Social Housing Fraud (Power to Require Information) (England) Regulations 2014, or similar powers. </w:t>
      </w:r>
    </w:p>
    <w:p w14:paraId="7C644DA3" w14:textId="77777777" w:rsidR="00AA58D8" w:rsidRPr="00AA58D8" w:rsidRDefault="00AA58D8" w:rsidP="00AA58D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F0352DD" w14:textId="77777777" w:rsidR="00AA58D8" w:rsidRDefault="00AA58D8" w:rsidP="00AA58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8D8">
        <w:rPr>
          <w:rFonts w:ascii="Arial" w:hAnsi="Arial" w:cs="Arial"/>
          <w:sz w:val="24"/>
          <w:szCs w:val="24"/>
        </w:rPr>
        <w:t>Nil.</w:t>
      </w:r>
    </w:p>
    <w:p w14:paraId="2D8EAA73" w14:textId="77777777" w:rsidR="00AA58D8" w:rsidRPr="00AA58D8" w:rsidRDefault="00AA58D8" w:rsidP="00AA58D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2DC02A" w14:textId="77777777" w:rsidR="00AA58D8" w:rsidRDefault="00AA58D8" w:rsidP="00AA58D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A58D8">
        <w:rPr>
          <w:rFonts w:ascii="Arial" w:hAnsi="Arial" w:cs="Arial"/>
          <w:b/>
          <w:bCs/>
          <w:sz w:val="24"/>
          <w:szCs w:val="24"/>
        </w:rPr>
        <w:t>Total number (absolute and full time equivalent) of employees undertaking investigations and prosecutions of fraud</w:t>
      </w:r>
      <w:r w:rsidR="00D92870">
        <w:rPr>
          <w:rFonts w:ascii="Arial" w:hAnsi="Arial" w:cs="Arial"/>
          <w:b/>
          <w:bCs/>
          <w:sz w:val="24"/>
          <w:szCs w:val="24"/>
        </w:rPr>
        <w:t>.</w:t>
      </w:r>
    </w:p>
    <w:p w14:paraId="5731E28C" w14:textId="77777777" w:rsidR="00AA58D8" w:rsidRPr="00AA58D8" w:rsidRDefault="00AA58D8" w:rsidP="00AA58D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FCD0627" w14:textId="77777777" w:rsidR="00AA58D8" w:rsidRDefault="00AA58D8" w:rsidP="00AA58D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AA58D8">
        <w:rPr>
          <w:rFonts w:ascii="Arial" w:hAnsi="Arial" w:cs="Arial"/>
          <w:sz w:val="24"/>
          <w:szCs w:val="24"/>
        </w:rPr>
        <w:t xml:space="preserve"> is the absolute number with a fte of 0.6</w:t>
      </w:r>
      <w:r w:rsidR="00D92870">
        <w:rPr>
          <w:rFonts w:ascii="Arial" w:hAnsi="Arial" w:cs="Arial"/>
          <w:sz w:val="24"/>
          <w:szCs w:val="24"/>
        </w:rPr>
        <w:t>.</w:t>
      </w:r>
    </w:p>
    <w:p w14:paraId="6771D238" w14:textId="77777777" w:rsidR="00AA58D8" w:rsidRPr="00AA58D8" w:rsidRDefault="00AA58D8" w:rsidP="00AA58D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9A9633" w14:textId="77777777" w:rsidR="00AA58D8" w:rsidRDefault="00AA58D8" w:rsidP="00AA58D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A58D8">
        <w:rPr>
          <w:rFonts w:ascii="Arial" w:hAnsi="Arial" w:cs="Arial"/>
          <w:b/>
          <w:bCs/>
          <w:sz w:val="24"/>
          <w:szCs w:val="24"/>
        </w:rPr>
        <w:t xml:space="preserve">Total number (absolute and full time equivalent) of professionally accredited counter fraud specialists </w:t>
      </w:r>
    </w:p>
    <w:p w14:paraId="0980CC91" w14:textId="77777777" w:rsidR="00AA58D8" w:rsidRPr="00AA58D8" w:rsidRDefault="00AA58D8" w:rsidP="00AA58D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D348655" w14:textId="77777777" w:rsidR="00AA58D8" w:rsidRDefault="00AA58D8" w:rsidP="00AA58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8D8">
        <w:rPr>
          <w:rFonts w:ascii="Arial" w:hAnsi="Arial" w:cs="Arial"/>
          <w:sz w:val="24"/>
          <w:szCs w:val="24"/>
        </w:rPr>
        <w:t>1 fte 0.4</w:t>
      </w:r>
      <w:r w:rsidR="007F2FBD">
        <w:rPr>
          <w:rFonts w:ascii="Arial" w:hAnsi="Arial" w:cs="Arial"/>
          <w:sz w:val="24"/>
          <w:szCs w:val="24"/>
        </w:rPr>
        <w:t>.</w:t>
      </w:r>
    </w:p>
    <w:p w14:paraId="5312326F" w14:textId="77777777" w:rsidR="00AA58D8" w:rsidRPr="00AA58D8" w:rsidRDefault="00AA58D8" w:rsidP="00AA58D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25B811" w14:textId="77777777" w:rsidR="00AA58D8" w:rsidRDefault="00AA58D8" w:rsidP="00AA58D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A58D8">
        <w:rPr>
          <w:rFonts w:ascii="Arial" w:hAnsi="Arial" w:cs="Arial"/>
          <w:b/>
          <w:bCs/>
          <w:sz w:val="24"/>
          <w:szCs w:val="24"/>
        </w:rPr>
        <w:t>Total amount spent by the authority on the investigation and prosecution of fraud</w:t>
      </w:r>
      <w:r w:rsidR="00D92870">
        <w:rPr>
          <w:rFonts w:ascii="Arial" w:hAnsi="Arial" w:cs="Arial"/>
          <w:b/>
          <w:bCs/>
          <w:sz w:val="24"/>
          <w:szCs w:val="24"/>
        </w:rPr>
        <w:t>.</w:t>
      </w:r>
    </w:p>
    <w:p w14:paraId="4E136C05" w14:textId="77777777" w:rsidR="00AA58D8" w:rsidRPr="00AA58D8" w:rsidRDefault="00AA58D8" w:rsidP="00AA58D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A23E1CB" w14:textId="77777777" w:rsidR="00AA58D8" w:rsidRDefault="00AA58D8" w:rsidP="00AA58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8D8">
        <w:rPr>
          <w:rFonts w:ascii="Arial" w:hAnsi="Arial" w:cs="Arial"/>
          <w:sz w:val="24"/>
          <w:szCs w:val="24"/>
        </w:rPr>
        <w:t xml:space="preserve"> £</w:t>
      </w:r>
      <w:r w:rsidR="00D35FAF">
        <w:rPr>
          <w:rFonts w:ascii="Arial" w:hAnsi="Arial" w:cs="Arial"/>
          <w:sz w:val="24"/>
          <w:szCs w:val="24"/>
        </w:rPr>
        <w:t>34</w:t>
      </w:r>
      <w:r w:rsidRPr="00AA58D8">
        <w:rPr>
          <w:rFonts w:ascii="Arial" w:hAnsi="Arial" w:cs="Arial"/>
          <w:sz w:val="24"/>
          <w:szCs w:val="24"/>
        </w:rPr>
        <w:t>,000</w:t>
      </w:r>
      <w:r w:rsidR="00D92870">
        <w:rPr>
          <w:rFonts w:ascii="Arial" w:hAnsi="Arial" w:cs="Arial"/>
          <w:sz w:val="24"/>
          <w:szCs w:val="24"/>
        </w:rPr>
        <w:t xml:space="preserve"> </w:t>
      </w:r>
    </w:p>
    <w:p w14:paraId="2D9A0AC1" w14:textId="77777777" w:rsidR="00D92870" w:rsidRPr="00AA58D8" w:rsidRDefault="00D92870" w:rsidP="00AA58D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9B5812" w14:textId="77777777" w:rsidR="00AA58D8" w:rsidRPr="00D92870" w:rsidRDefault="00AA58D8" w:rsidP="00AA58D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92870">
        <w:rPr>
          <w:rFonts w:ascii="Arial" w:hAnsi="Arial" w:cs="Arial"/>
          <w:b/>
          <w:bCs/>
          <w:sz w:val="24"/>
          <w:szCs w:val="24"/>
        </w:rPr>
        <w:t>Total number of cases of fraud and irregularity investigate</w:t>
      </w:r>
      <w:r w:rsidR="00D92870">
        <w:rPr>
          <w:rFonts w:ascii="Arial" w:hAnsi="Arial" w:cs="Arial"/>
          <w:b/>
          <w:bCs/>
          <w:sz w:val="24"/>
          <w:szCs w:val="24"/>
        </w:rPr>
        <w:t xml:space="preserve">d </w:t>
      </w:r>
      <w:r w:rsidRPr="00AA58D8">
        <w:rPr>
          <w:rFonts w:ascii="Arial" w:hAnsi="Arial" w:cs="Arial"/>
          <w:sz w:val="24"/>
          <w:szCs w:val="24"/>
        </w:rPr>
        <w:t>(these are not recorded separately)</w:t>
      </w:r>
    </w:p>
    <w:p w14:paraId="278E68BB" w14:textId="77777777" w:rsidR="00AA58D8" w:rsidRDefault="00AA58D8" w:rsidP="00AA58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8D8">
        <w:rPr>
          <w:rFonts w:ascii="Arial" w:hAnsi="Arial" w:cs="Arial"/>
          <w:sz w:val="24"/>
          <w:szCs w:val="24"/>
        </w:rPr>
        <w:t xml:space="preserve"> </w:t>
      </w:r>
    </w:p>
    <w:p w14:paraId="1D549EA2" w14:textId="77777777" w:rsidR="009E1592" w:rsidRDefault="007F2FBD" w:rsidP="00AA58D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88</w:t>
      </w:r>
    </w:p>
    <w:p w14:paraId="52567861" w14:textId="77777777" w:rsidR="007F2FBD" w:rsidRPr="00AA58D8" w:rsidRDefault="007F2FBD" w:rsidP="00AA58D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54FEAC" w14:textId="77777777" w:rsidR="00AA58D8" w:rsidRPr="009E1592" w:rsidRDefault="00AA58D8" w:rsidP="00AA58D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E1592">
        <w:rPr>
          <w:rFonts w:ascii="Arial" w:hAnsi="Arial" w:cs="Arial"/>
          <w:b/>
          <w:bCs/>
          <w:sz w:val="24"/>
          <w:szCs w:val="24"/>
        </w:rPr>
        <w:t xml:space="preserve">Total monetary value of the fraud and irregularity cases </w:t>
      </w:r>
      <w:proofErr w:type="gramStart"/>
      <w:r w:rsidRPr="009E1592">
        <w:rPr>
          <w:rFonts w:ascii="Arial" w:hAnsi="Arial" w:cs="Arial"/>
          <w:b/>
          <w:bCs/>
          <w:sz w:val="24"/>
          <w:szCs w:val="24"/>
        </w:rPr>
        <w:t>detected</w:t>
      </w:r>
      <w:proofErr w:type="gramEnd"/>
    </w:p>
    <w:p w14:paraId="09BAF9BC" w14:textId="77777777" w:rsidR="009E1592" w:rsidRDefault="009E1592" w:rsidP="00AA58D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0B4E54" w14:textId="77777777" w:rsidR="00E77E59" w:rsidRPr="00AA58D8" w:rsidRDefault="00AA58D8" w:rsidP="00AA58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8D8">
        <w:rPr>
          <w:rFonts w:ascii="Arial" w:hAnsi="Arial" w:cs="Arial"/>
          <w:sz w:val="24"/>
          <w:szCs w:val="24"/>
        </w:rPr>
        <w:t>£210,000</w:t>
      </w:r>
      <w:r w:rsidR="009E1592">
        <w:rPr>
          <w:rFonts w:ascii="Arial" w:hAnsi="Arial" w:cs="Arial"/>
          <w:sz w:val="24"/>
          <w:szCs w:val="24"/>
        </w:rPr>
        <w:t xml:space="preserve"> </w:t>
      </w:r>
    </w:p>
    <w:sectPr w:rsidR="00E77E59" w:rsidRPr="00AA58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D8"/>
    <w:rsid w:val="00457C33"/>
    <w:rsid w:val="006603FF"/>
    <w:rsid w:val="007902CC"/>
    <w:rsid w:val="007F2FBD"/>
    <w:rsid w:val="009E1592"/>
    <w:rsid w:val="00AA58D8"/>
    <w:rsid w:val="00B76DC5"/>
    <w:rsid w:val="00D35FAF"/>
    <w:rsid w:val="00D92870"/>
    <w:rsid w:val="00E77E59"/>
    <w:rsid w:val="00F5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B62B7BE"/>
  <w15:chartTrackingRefBased/>
  <w15:docId w15:val="{4E3627D2-BA74-4409-A3AA-E0F79E99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Sally-Anne Pearcey</dc:creator>
  <cp:keywords/>
  <dc:description/>
  <cp:lastModifiedBy>Harry Graham</cp:lastModifiedBy>
  <cp:revision>2</cp:revision>
  <dcterms:created xsi:type="dcterms:W3CDTF">2024-05-08T12:56:00Z</dcterms:created>
  <dcterms:modified xsi:type="dcterms:W3CDTF">2024-05-08T12:56:00Z</dcterms:modified>
</cp:coreProperties>
</file>