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0E7D" w14:textId="77777777" w:rsidR="003D0596" w:rsidRDefault="003D0596" w:rsidP="003D0596">
      <w:pPr>
        <w:pStyle w:val="ListParagraph"/>
        <w:jc w:val="both"/>
        <w:rPr>
          <w:rFonts w:ascii="Calibri" w:hAnsi="Calibri" w:cs="Calibri"/>
        </w:rPr>
      </w:pPr>
      <w:r w:rsidRPr="00A532E5">
        <w:rPr>
          <w:rFonts w:ascii="Calibri" w:hAnsi="Calibri" w:cs="Calibri"/>
        </w:rPr>
        <w:t>This document highlights the written policies, procedures and records that are required to meet the minimum conditions.</w:t>
      </w:r>
    </w:p>
    <w:p w14:paraId="16A777ED" w14:textId="77777777" w:rsidR="003D0596" w:rsidRDefault="003D0596" w:rsidP="003D0596">
      <w:pPr>
        <w:pStyle w:val="ListParagraph"/>
        <w:jc w:val="both"/>
        <w:rPr>
          <w:rFonts w:ascii="Calibri" w:hAnsi="Calibri" w:cs="Calibri"/>
        </w:rPr>
      </w:pPr>
    </w:p>
    <w:p w14:paraId="31B08083" w14:textId="77777777" w:rsidR="003D0596" w:rsidRDefault="003D0596" w:rsidP="003D0596">
      <w:pPr>
        <w:pStyle w:val="ListParagraph"/>
        <w:jc w:val="both"/>
        <w:rPr>
          <w:rFonts w:ascii="Calibri" w:hAnsi="Calibri" w:cs="Calibri"/>
        </w:rPr>
      </w:pPr>
      <w:r w:rsidRPr="00A532E5">
        <w:rPr>
          <w:rFonts w:ascii="Calibri" w:hAnsi="Calibri" w:cs="Calibri"/>
        </w:rPr>
        <w:t xml:space="preserve">With your completed application form you need to submit </w:t>
      </w:r>
      <w:r>
        <w:rPr>
          <w:rFonts w:ascii="Calibri" w:hAnsi="Calibri" w:cs="Calibri"/>
        </w:rPr>
        <w:t>the following:</w:t>
      </w:r>
    </w:p>
    <w:p w14:paraId="5B3EEB05" w14:textId="77777777" w:rsidR="003D0596" w:rsidRDefault="003D0596" w:rsidP="003D0596">
      <w:pPr>
        <w:pStyle w:val="ListParagraph"/>
        <w:jc w:val="both"/>
        <w:rPr>
          <w:rFonts w:ascii="Calibri" w:hAnsi="Calibri" w:cs="Calibri"/>
        </w:rPr>
      </w:pPr>
      <w:bookmarkStart w:id="0" w:name="_GoBack"/>
      <w:bookmarkEnd w:id="0"/>
    </w:p>
    <w:p w14:paraId="17CAF8F5" w14:textId="5F2EB288" w:rsidR="003D0596" w:rsidRPr="003D0596" w:rsidRDefault="003D0596" w:rsidP="003D0596">
      <w:pPr>
        <w:pStyle w:val="ListParagraph"/>
        <w:numPr>
          <w:ilvl w:val="0"/>
          <w:numId w:val="2"/>
        </w:numPr>
        <w:jc w:val="both"/>
        <w:rPr>
          <w:rFonts w:ascii="Calibri" w:hAnsi="Calibri" w:cs="Calibri"/>
        </w:rPr>
      </w:pPr>
      <w:r w:rsidRPr="00A532E5">
        <w:rPr>
          <w:rFonts w:ascii="Calibri" w:hAnsi="Calibri" w:cs="Calibri"/>
        </w:rPr>
        <w:t>a</w:t>
      </w:r>
      <w:r w:rsidRPr="00A532E5">
        <w:rPr>
          <w:rFonts w:ascii="Calibri" w:eastAsia="Times New Roman" w:hAnsi="Calibri" w:cs="Calibri"/>
          <w:color w:val="000000"/>
        </w:rPr>
        <w:t>ll your written procedures (these are all listed on pages 1</w:t>
      </w:r>
      <w:r>
        <w:rPr>
          <w:rFonts w:ascii="Calibri" w:eastAsia="Times New Roman" w:hAnsi="Calibri" w:cs="Calibri"/>
          <w:color w:val="000000"/>
        </w:rPr>
        <w:t xml:space="preserve"> - 3</w:t>
      </w:r>
      <w:r w:rsidRPr="00A532E5">
        <w:rPr>
          <w:rFonts w:ascii="Calibri" w:eastAsia="Times New Roman" w:hAnsi="Calibri" w:cs="Calibri"/>
          <w:color w:val="000000"/>
        </w:rPr>
        <w:t xml:space="preserve"> of this docu</w:t>
      </w:r>
      <w:r w:rsidRPr="00A532E5">
        <w:rPr>
          <w:rFonts w:ascii="Calibri" w:hAnsi="Calibri" w:cs="Calibri"/>
        </w:rPr>
        <w:t>ment</w:t>
      </w:r>
      <w:r w:rsidRPr="00A532E5">
        <w:rPr>
          <w:rFonts w:ascii="Calibri" w:eastAsia="Times New Roman" w:hAnsi="Calibri" w:cs="Calibri"/>
          <w:color w:val="000000"/>
        </w:rPr>
        <w:t>)</w:t>
      </w:r>
    </w:p>
    <w:p w14:paraId="1D83E685" w14:textId="77777777" w:rsidR="003D0596" w:rsidRPr="00A532E5" w:rsidRDefault="003D0596" w:rsidP="003D0596">
      <w:pPr>
        <w:pStyle w:val="ListParagraph"/>
        <w:jc w:val="both"/>
        <w:rPr>
          <w:rFonts w:ascii="Calibri" w:hAnsi="Calibri" w:cs="Calibri"/>
        </w:rPr>
      </w:pPr>
    </w:p>
    <w:p w14:paraId="7A984554" w14:textId="77777777" w:rsidR="003D0596" w:rsidRPr="00A532E5" w:rsidRDefault="003D0596" w:rsidP="003D0596">
      <w:pPr>
        <w:shd w:val="clear" w:color="auto" w:fill="FFFFFF"/>
        <w:ind w:left="720"/>
        <w:rPr>
          <w:rFonts w:ascii="Calibri" w:eastAsia="Times New Roman" w:hAnsi="Calibri" w:cs="Calibri"/>
          <w:lang w:eastAsia="en-GB"/>
        </w:rPr>
      </w:pPr>
      <w:r>
        <w:rPr>
          <w:rFonts w:ascii="Calibri" w:eastAsia="Times New Roman" w:hAnsi="Calibri" w:cs="Calibri"/>
          <w:color w:val="000000"/>
        </w:rPr>
        <w:t>By submitting all the above will ensure you will meet the minimum conditions for a license to be granted.</w:t>
      </w:r>
    </w:p>
    <w:p w14:paraId="4082A4D5" w14:textId="77777777" w:rsidR="003D0596" w:rsidRDefault="003D0596" w:rsidP="003D0596">
      <w:pPr>
        <w:rPr>
          <w:rFonts w:cstheme="minorHAnsi"/>
          <w:b/>
          <w:bCs/>
          <w:highlight w:val="yellow"/>
        </w:rPr>
      </w:pPr>
    </w:p>
    <w:p w14:paraId="16573E58" w14:textId="77777777" w:rsidR="003D0596" w:rsidRDefault="003D0596" w:rsidP="00801C69">
      <w:pPr>
        <w:jc w:val="center"/>
        <w:rPr>
          <w:rFonts w:cstheme="minorHAnsi"/>
          <w:b/>
          <w:bCs/>
          <w:highlight w:val="yellow"/>
        </w:rPr>
      </w:pPr>
    </w:p>
    <w:p w14:paraId="3E6F26AC" w14:textId="6EFA608F" w:rsidR="00801C69" w:rsidRPr="00021677" w:rsidRDefault="00801C69" w:rsidP="00801C69">
      <w:pPr>
        <w:jc w:val="center"/>
        <w:rPr>
          <w:rFonts w:cstheme="minorHAnsi"/>
          <w:b/>
          <w:bCs/>
        </w:rPr>
      </w:pPr>
      <w:r w:rsidRPr="000578D3">
        <w:rPr>
          <w:rFonts w:cstheme="minorHAnsi"/>
          <w:b/>
          <w:bCs/>
          <w:highlight w:val="yellow"/>
        </w:rPr>
        <w:t xml:space="preserve">FOR ALL ANIMALS </w:t>
      </w:r>
      <w:r w:rsidRPr="00B90527">
        <w:rPr>
          <w:rFonts w:cstheme="minorHAnsi"/>
          <w:b/>
          <w:bCs/>
          <w:u w:val="single"/>
        </w:rPr>
        <w:t>Required written procedures for Selling Animals as Pets</w:t>
      </w:r>
    </w:p>
    <w:p w14:paraId="492B590B" w14:textId="77777777" w:rsidR="00801C69" w:rsidRDefault="00801C69" w:rsidP="00801C69">
      <w:pPr>
        <w:rPr>
          <w:rFonts w:ascii="Arial" w:hAnsi="Arial" w:cs="Arial"/>
        </w:rPr>
      </w:pPr>
    </w:p>
    <w:p w14:paraId="1F03DC8E" w14:textId="77777777" w:rsidR="00801C69" w:rsidRPr="00B90527" w:rsidRDefault="00801C69" w:rsidP="00801C69">
      <w:pPr>
        <w:pStyle w:val="NoSpacing"/>
        <w:rPr>
          <w:b/>
          <w:bCs/>
          <w:u w:val="single"/>
          <w:lang w:eastAsia="en-GB"/>
        </w:rPr>
      </w:pPr>
      <w:r w:rsidRPr="00B90527">
        <w:rPr>
          <w:b/>
          <w:bCs/>
          <w:u w:val="single"/>
          <w:lang w:eastAsia="en-GB"/>
        </w:rPr>
        <w:t>4.1 Sufficient numbers of people who are competent for the purpose must be available to provide a level of care that ensures that the welfare needs of all the animals are met.</w:t>
      </w:r>
    </w:p>
    <w:p w14:paraId="7230FA17" w14:textId="77777777" w:rsidR="00801C69" w:rsidRDefault="00801C69" w:rsidP="00801C69">
      <w:pPr>
        <w:pStyle w:val="NoSpacing"/>
        <w:rPr>
          <w:lang w:eastAsia="en-GB"/>
        </w:rPr>
      </w:pPr>
      <w:r w:rsidRPr="009111A2">
        <w:rPr>
          <w:lang w:eastAsia="en-GB"/>
        </w:rPr>
        <w:t>Written health care instructions must be provided for staff in case of an incident involving any venomous animal and a visitor or staff member. These procedures must be followed.</w:t>
      </w:r>
    </w:p>
    <w:p w14:paraId="5BF741A2" w14:textId="77777777" w:rsidR="00801C69" w:rsidRPr="009111A2" w:rsidRDefault="00801C69" w:rsidP="00801C69">
      <w:pPr>
        <w:pStyle w:val="NoSpacing"/>
        <w:rPr>
          <w:lang w:eastAsia="en-GB"/>
        </w:rPr>
      </w:pPr>
    </w:p>
    <w:p w14:paraId="379DD8AA" w14:textId="77777777" w:rsidR="00801C69" w:rsidRPr="00B90527" w:rsidRDefault="00801C69" w:rsidP="00801C69">
      <w:pPr>
        <w:pStyle w:val="NoSpacing"/>
        <w:rPr>
          <w:b/>
          <w:bCs/>
          <w:u w:val="single"/>
          <w:lang w:eastAsia="en-GB"/>
        </w:rPr>
      </w:pPr>
      <w:r w:rsidRPr="00B90527">
        <w:rPr>
          <w:b/>
          <w:bCs/>
          <w:u w:val="single"/>
          <w:lang w:eastAsia="en-GB"/>
        </w:rPr>
        <w:t>4.3 The licence holder must provide and ensure the implementation of a written training policy for all staff.</w:t>
      </w:r>
    </w:p>
    <w:p w14:paraId="3D8DD26A" w14:textId="77777777" w:rsidR="00801C69" w:rsidRPr="009111A2" w:rsidRDefault="00801C69" w:rsidP="00801C69">
      <w:pPr>
        <w:pStyle w:val="NoSpacing"/>
        <w:rPr>
          <w:lang w:eastAsia="en-GB"/>
        </w:rPr>
      </w:pPr>
      <w:r w:rsidRPr="009111A2">
        <w:rPr>
          <w:lang w:eastAsia="en-GB"/>
        </w:rPr>
        <w:t>The training policy must be reviewed and updated annually, and must include:</w:t>
      </w:r>
    </w:p>
    <w:p w14:paraId="04CE127D" w14:textId="77777777" w:rsidR="00801C69" w:rsidRPr="009111A2" w:rsidRDefault="00801C69" w:rsidP="00801C69">
      <w:pPr>
        <w:pStyle w:val="NoSpacing"/>
        <w:rPr>
          <w:lang w:eastAsia="en-GB"/>
        </w:rPr>
      </w:pPr>
      <w:r w:rsidRPr="009111A2">
        <w:rPr>
          <w:lang w:eastAsia="en-GB"/>
        </w:rPr>
        <w:t>an annual appraisal</w:t>
      </w:r>
    </w:p>
    <w:p w14:paraId="70A8010D" w14:textId="77777777" w:rsidR="00801C69" w:rsidRPr="009111A2" w:rsidRDefault="00801C69" w:rsidP="00801C69">
      <w:pPr>
        <w:pStyle w:val="NoSpacing"/>
        <w:rPr>
          <w:lang w:eastAsia="en-GB"/>
        </w:rPr>
      </w:pPr>
      <w:r w:rsidRPr="009111A2">
        <w:rPr>
          <w:lang w:eastAsia="en-GB"/>
        </w:rPr>
        <w:t>planned continued professional development</w:t>
      </w:r>
    </w:p>
    <w:p w14:paraId="783D4009" w14:textId="77777777" w:rsidR="00801C69" w:rsidRPr="009111A2" w:rsidRDefault="00801C69" w:rsidP="00801C69">
      <w:pPr>
        <w:pStyle w:val="NoSpacing"/>
        <w:rPr>
          <w:lang w:eastAsia="en-GB"/>
        </w:rPr>
      </w:pPr>
      <w:r w:rsidRPr="009111A2">
        <w:rPr>
          <w:lang w:eastAsia="en-GB"/>
        </w:rPr>
        <w:t>recognition of any knowledge gaps</w:t>
      </w:r>
    </w:p>
    <w:p w14:paraId="60CEA443" w14:textId="77777777" w:rsidR="00801C69" w:rsidRDefault="00801C69" w:rsidP="00801C69">
      <w:pPr>
        <w:pStyle w:val="NoSpacing"/>
        <w:rPr>
          <w:lang w:eastAsia="en-GB"/>
        </w:rPr>
      </w:pPr>
      <w:r w:rsidRPr="009111A2">
        <w:rPr>
          <w:lang w:eastAsia="en-GB"/>
        </w:rPr>
        <w:t>If no staff are employed, the licence holder must demonstrate their own knowledge development.</w:t>
      </w:r>
    </w:p>
    <w:p w14:paraId="72807614" w14:textId="77777777" w:rsidR="00801C69" w:rsidRPr="009111A2" w:rsidRDefault="00801C69" w:rsidP="00801C69">
      <w:pPr>
        <w:pStyle w:val="NoSpacing"/>
        <w:rPr>
          <w:lang w:eastAsia="en-GB"/>
        </w:rPr>
      </w:pPr>
    </w:p>
    <w:p w14:paraId="453ED201" w14:textId="77777777" w:rsidR="00801C69" w:rsidRPr="00B90527" w:rsidRDefault="00801C69" w:rsidP="00801C69">
      <w:pPr>
        <w:pStyle w:val="NoSpacing"/>
        <w:rPr>
          <w:b/>
          <w:bCs/>
          <w:u w:val="single"/>
          <w:lang w:eastAsia="en-GB"/>
        </w:rPr>
      </w:pPr>
      <w:r w:rsidRPr="00B90527">
        <w:rPr>
          <w:b/>
          <w:bCs/>
          <w:u w:val="single"/>
          <w:lang w:eastAsia="en-GB"/>
        </w:rPr>
        <w:t>5.1 All areas, equipment and appliances that animals can access must present minimal risks of injury, illness and escape.</w:t>
      </w:r>
    </w:p>
    <w:p w14:paraId="160B4A35" w14:textId="77777777" w:rsidR="00801C69" w:rsidRDefault="00801C69" w:rsidP="00801C69">
      <w:pPr>
        <w:pStyle w:val="NoSpacing"/>
        <w:rPr>
          <w:lang w:eastAsia="en-GB"/>
        </w:rPr>
      </w:pPr>
      <w:r w:rsidRPr="007F7EDC">
        <w:rPr>
          <w:lang w:eastAsia="en-GB"/>
        </w:rPr>
        <w:t>Where a pest problem is identified a control programme must be implemented.</w:t>
      </w:r>
    </w:p>
    <w:p w14:paraId="4A2A7E90" w14:textId="77777777" w:rsidR="00801C69" w:rsidRPr="00B90527" w:rsidRDefault="00801C69" w:rsidP="00801C69">
      <w:pPr>
        <w:pStyle w:val="NoSpacing"/>
        <w:rPr>
          <w:lang w:eastAsia="en-GB"/>
        </w:rPr>
      </w:pPr>
    </w:p>
    <w:p w14:paraId="5B4633B3" w14:textId="77777777" w:rsidR="00801C69" w:rsidRDefault="00801C69" w:rsidP="00801C69">
      <w:pPr>
        <w:pStyle w:val="NoSpacing"/>
        <w:rPr>
          <w:b/>
          <w:bCs/>
          <w:u w:val="single"/>
          <w:shd w:val="clear" w:color="auto" w:fill="FFFFFF"/>
        </w:rPr>
      </w:pPr>
      <w:r w:rsidRPr="00B90527">
        <w:rPr>
          <w:b/>
          <w:bCs/>
          <w:u w:val="single"/>
          <w:shd w:val="clear" w:color="auto" w:fill="FFFFFF"/>
        </w:rPr>
        <w:t>5.5 Procedures must be in place to make sure housing and any equipment within it is cleaned as often as necessary and good hygiene standards are maintained. The housing must be capable of being thoroughly cleaned and disinfected.</w:t>
      </w:r>
    </w:p>
    <w:p w14:paraId="2F3A4E9E" w14:textId="77777777" w:rsidR="00801C69" w:rsidRPr="00B90527" w:rsidRDefault="00801C69" w:rsidP="00801C69">
      <w:pPr>
        <w:pStyle w:val="NoSpacing"/>
        <w:rPr>
          <w:b/>
          <w:bCs/>
          <w:u w:val="single"/>
          <w:lang w:eastAsia="en-GB"/>
        </w:rPr>
      </w:pPr>
    </w:p>
    <w:p w14:paraId="6AE6CF26" w14:textId="77777777" w:rsidR="00801C69" w:rsidRDefault="00801C69" w:rsidP="00801C69">
      <w:pPr>
        <w:pStyle w:val="NoSpacing"/>
        <w:rPr>
          <w:b/>
          <w:bCs/>
          <w:u w:val="single"/>
          <w:lang w:eastAsia="en-GB"/>
        </w:rPr>
      </w:pPr>
      <w:r w:rsidRPr="00B90527">
        <w:rPr>
          <w:b/>
          <w:bCs/>
          <w:u w:val="single"/>
          <w:lang w:eastAsia="en-GB"/>
        </w:rPr>
        <w:t xml:space="preserve">6.1 Animals should only be fed live vertebrate prey in exceptional circumstances (for example, a snake that </w:t>
      </w:r>
      <w:proofErr w:type="gramStart"/>
      <w:r w:rsidRPr="00B90527">
        <w:rPr>
          <w:b/>
          <w:bCs/>
          <w:u w:val="single"/>
          <w:lang w:eastAsia="en-GB"/>
        </w:rPr>
        <w:t>isn’t</w:t>
      </w:r>
      <w:proofErr w:type="gramEnd"/>
      <w:r w:rsidRPr="00B90527">
        <w:rPr>
          <w:b/>
          <w:bCs/>
          <w:u w:val="single"/>
          <w:lang w:eastAsia="en-GB"/>
        </w:rPr>
        <w:t xml:space="preserve"> eating). A pet shop should only feed live vertebrate prey to the individual animals they have identified as needing it.</w:t>
      </w:r>
    </w:p>
    <w:p w14:paraId="33A5D725" w14:textId="77777777" w:rsidR="00801C69" w:rsidRPr="00DD46DD" w:rsidRDefault="00801C69" w:rsidP="00801C69">
      <w:pPr>
        <w:pStyle w:val="NoSpacing"/>
        <w:rPr>
          <w:lang w:eastAsia="en-GB"/>
        </w:rPr>
      </w:pPr>
      <w:r w:rsidRPr="00DD46DD">
        <w:rPr>
          <w:lang w:eastAsia="en-GB"/>
        </w:rPr>
        <w:t>A written justification must be:</w:t>
      </w:r>
    </w:p>
    <w:p w14:paraId="7C3B8778" w14:textId="77777777" w:rsidR="00801C69" w:rsidRPr="00B90527" w:rsidRDefault="00801C69" w:rsidP="00801C69">
      <w:pPr>
        <w:pStyle w:val="NoSpacing"/>
        <w:rPr>
          <w:lang w:eastAsia="en-GB"/>
        </w:rPr>
      </w:pPr>
      <w:r w:rsidRPr="00DD46DD">
        <w:rPr>
          <w:lang w:eastAsia="en-GB"/>
        </w:rPr>
        <w:t>completed and made available to inspectors</w:t>
      </w:r>
    </w:p>
    <w:p w14:paraId="12C90F6A" w14:textId="77777777" w:rsidR="00801C69" w:rsidRPr="00DD46DD" w:rsidRDefault="00801C69" w:rsidP="00801C69">
      <w:pPr>
        <w:pStyle w:val="NoSpacing"/>
        <w:rPr>
          <w:lang w:eastAsia="en-GB"/>
        </w:rPr>
      </w:pPr>
      <w:r w:rsidRPr="00DD46DD">
        <w:rPr>
          <w:lang w:eastAsia="en-GB"/>
        </w:rPr>
        <w:t>agreed by senior staff, and include veterinary advice, weighing up the welfare of predator and prey</w:t>
      </w:r>
    </w:p>
    <w:p w14:paraId="4661230F" w14:textId="77777777" w:rsidR="00801C69" w:rsidRPr="00B90527" w:rsidRDefault="00801C69" w:rsidP="00801C69">
      <w:pPr>
        <w:pStyle w:val="NoSpacing"/>
      </w:pPr>
    </w:p>
    <w:p w14:paraId="178AD037" w14:textId="77777777" w:rsidR="00801C69" w:rsidRPr="00B90527" w:rsidRDefault="00801C69" w:rsidP="00801C69">
      <w:pPr>
        <w:pStyle w:val="NoSpacing"/>
      </w:pPr>
      <w:r w:rsidRPr="00D57D6E">
        <w:rPr>
          <w:b/>
          <w:bCs/>
          <w:u w:val="single"/>
        </w:rPr>
        <w:t>9.1 Written procedures</w:t>
      </w:r>
      <w:r w:rsidRPr="00B90527">
        <w:t xml:space="preserve"> must:</w:t>
      </w:r>
    </w:p>
    <w:p w14:paraId="436298AF" w14:textId="77777777" w:rsidR="00801C69" w:rsidRPr="00B90527" w:rsidRDefault="00801C69" w:rsidP="00801C69">
      <w:pPr>
        <w:pStyle w:val="NoSpacing"/>
      </w:pPr>
      <w:r w:rsidRPr="00B90527">
        <w:t>(a) be in place and implemented covering</w:t>
      </w:r>
    </w:p>
    <w:p w14:paraId="38884F16" w14:textId="77777777" w:rsidR="00801C69" w:rsidRPr="00D57D6E" w:rsidRDefault="00801C69" w:rsidP="00801C69">
      <w:pPr>
        <w:pStyle w:val="NoSpacing"/>
        <w:rPr>
          <w:b/>
          <w:bCs/>
          <w:u w:val="single"/>
        </w:rPr>
      </w:pPr>
      <w:r w:rsidRPr="00D57D6E">
        <w:rPr>
          <w:b/>
          <w:bCs/>
          <w:u w:val="single"/>
        </w:rPr>
        <w:t>(</w:t>
      </w:r>
      <w:proofErr w:type="spellStart"/>
      <w:r w:rsidRPr="00D57D6E">
        <w:rPr>
          <w:b/>
          <w:bCs/>
          <w:u w:val="single"/>
        </w:rPr>
        <w:t>i</w:t>
      </w:r>
      <w:proofErr w:type="spellEnd"/>
      <w:r w:rsidRPr="00D57D6E">
        <w:rPr>
          <w:b/>
          <w:bCs/>
          <w:u w:val="single"/>
        </w:rPr>
        <w:t>) feeding regimes</w:t>
      </w:r>
    </w:p>
    <w:p w14:paraId="604ECCD7" w14:textId="77777777" w:rsidR="00801C69" w:rsidRPr="00D57D6E" w:rsidRDefault="00801C69" w:rsidP="00801C69">
      <w:pPr>
        <w:pStyle w:val="NoSpacing"/>
        <w:rPr>
          <w:b/>
          <w:bCs/>
          <w:u w:val="single"/>
        </w:rPr>
      </w:pPr>
      <w:r w:rsidRPr="00D57D6E">
        <w:rPr>
          <w:b/>
          <w:bCs/>
          <w:u w:val="single"/>
        </w:rPr>
        <w:t>(ii) cleaning regimes</w:t>
      </w:r>
    </w:p>
    <w:p w14:paraId="4A1549BE" w14:textId="77777777" w:rsidR="00801C69" w:rsidRPr="00D57D6E" w:rsidRDefault="00801C69" w:rsidP="00801C69">
      <w:pPr>
        <w:pStyle w:val="NoSpacing"/>
        <w:rPr>
          <w:b/>
          <w:bCs/>
          <w:u w:val="single"/>
        </w:rPr>
      </w:pPr>
      <w:r w:rsidRPr="00D57D6E">
        <w:rPr>
          <w:b/>
          <w:bCs/>
          <w:u w:val="single"/>
        </w:rPr>
        <w:t>(iii) transportation</w:t>
      </w:r>
    </w:p>
    <w:p w14:paraId="2DBADE9C" w14:textId="77777777" w:rsidR="00801C69" w:rsidRPr="00D57D6E" w:rsidRDefault="00801C69" w:rsidP="00801C69">
      <w:pPr>
        <w:pStyle w:val="NoSpacing"/>
        <w:rPr>
          <w:b/>
          <w:bCs/>
          <w:u w:val="single"/>
        </w:rPr>
      </w:pPr>
      <w:r w:rsidRPr="00D57D6E">
        <w:rPr>
          <w:b/>
          <w:bCs/>
          <w:u w:val="single"/>
        </w:rPr>
        <w:t>(iv) the prevention of, and control of the spread of, disease</w:t>
      </w:r>
    </w:p>
    <w:p w14:paraId="74FABF51" w14:textId="77777777" w:rsidR="00801C69" w:rsidRPr="00D57D6E" w:rsidRDefault="00801C69" w:rsidP="00801C69">
      <w:pPr>
        <w:pStyle w:val="NoSpacing"/>
        <w:rPr>
          <w:b/>
          <w:bCs/>
          <w:u w:val="single"/>
        </w:rPr>
      </w:pPr>
      <w:r w:rsidRPr="00D57D6E">
        <w:rPr>
          <w:b/>
          <w:bCs/>
          <w:u w:val="single"/>
        </w:rPr>
        <w:lastRenderedPageBreak/>
        <w:t>(v) monitoring and ensuring the health and welfare of all the animals</w:t>
      </w:r>
    </w:p>
    <w:p w14:paraId="528A6C8D" w14:textId="77777777" w:rsidR="00801C69" w:rsidRPr="00D57D6E" w:rsidRDefault="00801C69" w:rsidP="00801C69">
      <w:pPr>
        <w:pStyle w:val="NoSpacing"/>
        <w:rPr>
          <w:b/>
          <w:bCs/>
          <w:u w:val="single"/>
        </w:rPr>
      </w:pPr>
      <w:r w:rsidRPr="00D57D6E">
        <w:rPr>
          <w:b/>
          <w:bCs/>
          <w:u w:val="single"/>
        </w:rPr>
        <w:t>(vi) the death or escape of an animal (including the storage of carcasses)</w:t>
      </w:r>
    </w:p>
    <w:p w14:paraId="23734D3E" w14:textId="77777777" w:rsidR="00801C69" w:rsidRPr="00B90527" w:rsidRDefault="00801C69" w:rsidP="00801C69">
      <w:pPr>
        <w:pStyle w:val="NoSpacing"/>
      </w:pPr>
      <w:r w:rsidRPr="00B90527">
        <w:t>(b) be in place covering the care of the animals following the suspension or revocation of the licence or during and following an emergency</w:t>
      </w:r>
    </w:p>
    <w:p w14:paraId="19670C35" w14:textId="77777777" w:rsidR="00801C69" w:rsidRPr="00B90527" w:rsidRDefault="00801C69" w:rsidP="00801C69">
      <w:pPr>
        <w:pStyle w:val="NoSpacing"/>
      </w:pPr>
      <w:r w:rsidRPr="00B90527">
        <w:t>Written procedures should be proportional to the size, and reflect the complexity of, the business. The written procedures must be made available to the inspectors. All people responsible for the care of the animals must be made fully aware of these procedures.</w:t>
      </w:r>
    </w:p>
    <w:p w14:paraId="214C0813" w14:textId="77777777" w:rsidR="00801C69" w:rsidRDefault="00801C69" w:rsidP="00801C69">
      <w:pPr>
        <w:pStyle w:val="NoSpacing"/>
      </w:pPr>
      <w:r w:rsidRPr="00B90527">
        <w:t>These procedures must demonstrate how the conditions outlined in this guidance are met.</w:t>
      </w:r>
    </w:p>
    <w:p w14:paraId="7CDE8AEE" w14:textId="77777777" w:rsidR="00801C69" w:rsidRPr="00B90527" w:rsidRDefault="00801C69" w:rsidP="00801C69">
      <w:pPr>
        <w:pStyle w:val="NoSpacing"/>
      </w:pPr>
    </w:p>
    <w:p w14:paraId="0084B7FD" w14:textId="77777777" w:rsidR="00801C69" w:rsidRPr="00D57D6E" w:rsidRDefault="00801C69" w:rsidP="00801C69">
      <w:pPr>
        <w:pStyle w:val="NoSpacing"/>
        <w:rPr>
          <w:b/>
          <w:bCs/>
          <w:u w:val="single"/>
          <w:lang w:eastAsia="en-GB"/>
        </w:rPr>
      </w:pPr>
      <w:r w:rsidRPr="00D57D6E">
        <w:rPr>
          <w:b/>
          <w:bCs/>
          <w:u w:val="single"/>
          <w:lang w:eastAsia="en-GB"/>
        </w:rPr>
        <w:t>9.3 Appropriate isolation, in self-contained facilities, must be available for the care of sick, injured or potentially infectious animals.</w:t>
      </w:r>
    </w:p>
    <w:p w14:paraId="7E930B32" w14:textId="77777777" w:rsidR="00801C69" w:rsidRDefault="00801C69" w:rsidP="00801C69">
      <w:pPr>
        <w:pStyle w:val="NoSpacing"/>
        <w:rPr>
          <w:lang w:eastAsia="en-GB"/>
        </w:rPr>
      </w:pPr>
      <w:r w:rsidRPr="00C06C88">
        <w:rPr>
          <w:lang w:eastAsia="en-GB"/>
        </w:rPr>
        <w:t>Isolation plans must be documented in written procedures.</w:t>
      </w:r>
    </w:p>
    <w:p w14:paraId="6A217666" w14:textId="77777777" w:rsidR="00801C69" w:rsidRDefault="00801C69" w:rsidP="00801C69">
      <w:pPr>
        <w:pStyle w:val="NoSpacing"/>
        <w:rPr>
          <w:lang w:eastAsia="en-GB"/>
        </w:rPr>
      </w:pPr>
    </w:p>
    <w:p w14:paraId="20C80864" w14:textId="77777777" w:rsidR="00801C69" w:rsidRPr="00C06C88" w:rsidRDefault="00801C69" w:rsidP="00801C69">
      <w:pPr>
        <w:pStyle w:val="NoSpacing"/>
        <w:rPr>
          <w:lang w:eastAsia="en-GB"/>
        </w:rPr>
      </w:pPr>
    </w:p>
    <w:p w14:paraId="34F695EF" w14:textId="77777777" w:rsidR="00801C69" w:rsidRPr="005B6AF6" w:rsidRDefault="00801C69" w:rsidP="00801C69">
      <w:pPr>
        <w:pStyle w:val="NoSpacing"/>
        <w:rPr>
          <w:lang w:eastAsia="en-GB"/>
        </w:rPr>
      </w:pPr>
      <w:r w:rsidRPr="00D57D6E">
        <w:rPr>
          <w:b/>
          <w:bCs/>
          <w:u w:val="single"/>
          <w:lang w:eastAsia="en-GB"/>
        </w:rPr>
        <w:t>10.1 A written emergency plan</w:t>
      </w:r>
      <w:r w:rsidRPr="005B6AF6">
        <w:rPr>
          <w:lang w:eastAsia="en-GB"/>
        </w:rPr>
        <w:t>,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p w14:paraId="72E2AEBD" w14:textId="77777777" w:rsidR="00801C69" w:rsidRPr="005B6AF6" w:rsidRDefault="00801C69" w:rsidP="00801C69">
      <w:pPr>
        <w:pStyle w:val="NoSpacing"/>
        <w:rPr>
          <w:lang w:eastAsia="en-GB"/>
        </w:rPr>
      </w:pPr>
      <w:r w:rsidRPr="005B6AF6">
        <w:rPr>
          <w:lang w:eastAsia="en-GB"/>
        </w:rPr>
        <w:t>Suitable emergency response plans must cover arrangements for:</w:t>
      </w:r>
    </w:p>
    <w:p w14:paraId="7D567C59" w14:textId="77777777" w:rsidR="00801C69" w:rsidRPr="005B6AF6" w:rsidRDefault="00801C69" w:rsidP="00801C69">
      <w:pPr>
        <w:pStyle w:val="NoSpacing"/>
        <w:rPr>
          <w:lang w:eastAsia="en-GB"/>
        </w:rPr>
      </w:pPr>
      <w:r w:rsidRPr="005B6AF6">
        <w:rPr>
          <w:lang w:eastAsia="en-GB"/>
        </w:rPr>
        <w:t>emergency evacuation</w:t>
      </w:r>
    </w:p>
    <w:p w14:paraId="79ED4D8D" w14:textId="77777777" w:rsidR="00801C69" w:rsidRPr="005B6AF6" w:rsidRDefault="00801C69" w:rsidP="00801C69">
      <w:pPr>
        <w:pStyle w:val="NoSpacing"/>
        <w:rPr>
          <w:lang w:eastAsia="en-GB"/>
        </w:rPr>
      </w:pPr>
      <w:r w:rsidRPr="005B6AF6">
        <w:rPr>
          <w:lang w:eastAsia="en-GB"/>
        </w:rPr>
        <w:t>housing</w:t>
      </w:r>
    </w:p>
    <w:p w14:paraId="1FC517BB" w14:textId="77777777" w:rsidR="00801C69" w:rsidRPr="005B6AF6" w:rsidRDefault="00801C69" w:rsidP="00801C69">
      <w:pPr>
        <w:pStyle w:val="NoSpacing"/>
        <w:rPr>
          <w:lang w:eastAsia="en-GB"/>
        </w:rPr>
      </w:pPr>
      <w:r w:rsidRPr="005B6AF6">
        <w:rPr>
          <w:lang w:eastAsia="en-GB"/>
        </w:rPr>
        <w:t>husbandry</w:t>
      </w:r>
    </w:p>
    <w:p w14:paraId="672C1E00" w14:textId="77777777" w:rsidR="00801C69" w:rsidRDefault="00801C69" w:rsidP="00801C69">
      <w:pPr>
        <w:pStyle w:val="NoSpacing"/>
        <w:rPr>
          <w:lang w:eastAsia="en-GB"/>
        </w:rPr>
      </w:pPr>
      <w:r w:rsidRPr="005B6AF6">
        <w:rPr>
          <w:lang w:eastAsia="en-GB"/>
        </w:rPr>
        <w:t>loss of services such as, power and water</w:t>
      </w:r>
    </w:p>
    <w:p w14:paraId="2287C144" w14:textId="77777777" w:rsidR="00801C69" w:rsidRPr="005B6AF6" w:rsidRDefault="00801C69" w:rsidP="00801C69">
      <w:pPr>
        <w:pStyle w:val="NoSpacing"/>
        <w:rPr>
          <w:lang w:eastAsia="en-GB"/>
        </w:rPr>
      </w:pPr>
    </w:p>
    <w:p w14:paraId="4D0E0A52" w14:textId="77777777" w:rsidR="00801C69" w:rsidRPr="005B6AF6" w:rsidRDefault="00801C69" w:rsidP="00801C69">
      <w:pPr>
        <w:pStyle w:val="NoSpacing"/>
        <w:rPr>
          <w:lang w:eastAsia="en-GB"/>
        </w:rPr>
      </w:pPr>
      <w:r w:rsidRPr="005B6AF6">
        <w:rPr>
          <w:lang w:eastAsia="en-GB"/>
        </w:rPr>
        <w:t>Emergency evacuation must detail:</w:t>
      </w:r>
    </w:p>
    <w:p w14:paraId="2EAEC39B" w14:textId="77777777" w:rsidR="00801C69" w:rsidRPr="005B6AF6" w:rsidRDefault="00801C69" w:rsidP="00801C69">
      <w:pPr>
        <w:pStyle w:val="NoSpacing"/>
        <w:rPr>
          <w:lang w:eastAsia="en-GB"/>
        </w:rPr>
      </w:pPr>
      <w:r w:rsidRPr="005B6AF6">
        <w:rPr>
          <w:lang w:eastAsia="en-GB"/>
        </w:rPr>
        <w:t>how (and by what means) animals, staff and the public evacuate the facility</w:t>
      </w:r>
    </w:p>
    <w:p w14:paraId="0192E6A8" w14:textId="77777777" w:rsidR="00801C69" w:rsidRPr="005B6AF6" w:rsidRDefault="00801C69" w:rsidP="00801C69">
      <w:pPr>
        <w:pStyle w:val="NoSpacing"/>
        <w:rPr>
          <w:lang w:eastAsia="en-GB"/>
        </w:rPr>
      </w:pPr>
      <w:r w:rsidRPr="005B6AF6">
        <w:rPr>
          <w:lang w:eastAsia="en-GB"/>
        </w:rPr>
        <w:t>identify designated fire assembly points</w:t>
      </w:r>
    </w:p>
    <w:p w14:paraId="7BA76A3C" w14:textId="77777777" w:rsidR="00801C69" w:rsidRPr="005B6AF6" w:rsidRDefault="00801C69" w:rsidP="00801C69">
      <w:pPr>
        <w:pStyle w:val="NoSpacing"/>
        <w:rPr>
          <w:lang w:eastAsia="en-GB"/>
        </w:rPr>
      </w:pPr>
      <w:r w:rsidRPr="005B6AF6">
        <w:rPr>
          <w:lang w:eastAsia="en-GB"/>
        </w:rPr>
        <w:t>designated holding areas for animals</w:t>
      </w:r>
    </w:p>
    <w:p w14:paraId="60A36A45" w14:textId="77777777" w:rsidR="00801C69" w:rsidRDefault="00801C69" w:rsidP="00801C69">
      <w:pPr>
        <w:pStyle w:val="NoSpacing"/>
        <w:rPr>
          <w:lang w:eastAsia="en-GB"/>
        </w:rPr>
      </w:pPr>
      <w:r w:rsidRPr="005B6AF6">
        <w:rPr>
          <w:lang w:eastAsia="en-GB"/>
        </w:rPr>
        <w:t>which animals can and cannot be evacuated (such as, aquaria and ponds)</w:t>
      </w:r>
    </w:p>
    <w:p w14:paraId="7830C2CA" w14:textId="77777777" w:rsidR="00801C69" w:rsidRPr="005B6AF6" w:rsidRDefault="00801C69" w:rsidP="00801C69">
      <w:pPr>
        <w:pStyle w:val="NoSpacing"/>
        <w:rPr>
          <w:lang w:eastAsia="en-GB"/>
        </w:rPr>
      </w:pPr>
    </w:p>
    <w:p w14:paraId="01ADA48A" w14:textId="77777777" w:rsidR="00801C69" w:rsidRPr="00B90527" w:rsidRDefault="00801C69" w:rsidP="00801C69">
      <w:pPr>
        <w:pStyle w:val="NoSpacing"/>
        <w:rPr>
          <w:lang w:eastAsia="en-GB"/>
        </w:rPr>
      </w:pPr>
      <w:r w:rsidRPr="005B6AF6">
        <w:rPr>
          <w:lang w:eastAsia="en-GB"/>
        </w:rPr>
        <w:t xml:space="preserve">The business must have a procedure for how they would remove all animals in the event of an emergency. </w:t>
      </w:r>
    </w:p>
    <w:p w14:paraId="7D8DFDFF" w14:textId="77777777" w:rsidR="00801C69" w:rsidRPr="00B90527" w:rsidRDefault="00801C69" w:rsidP="00801C69">
      <w:pPr>
        <w:pStyle w:val="NoSpacing"/>
        <w:rPr>
          <w:lang w:eastAsia="en-GB"/>
        </w:rPr>
      </w:pPr>
    </w:p>
    <w:p w14:paraId="4B5624DC" w14:textId="77777777" w:rsidR="00801C69" w:rsidRDefault="00801C69" w:rsidP="00801C69">
      <w:pPr>
        <w:pStyle w:val="NoSpacing"/>
        <w:rPr>
          <w:lang w:eastAsia="en-GB"/>
        </w:rPr>
      </w:pPr>
      <w:r w:rsidRPr="005B6AF6">
        <w:rPr>
          <w:lang w:eastAsia="en-GB"/>
        </w:rPr>
        <w:t>Emergency plans must consider business continuity management. This includes what to do in the case of life support failure, power cut or other utility failures that will have direct impacts on animal welfare.</w:t>
      </w:r>
    </w:p>
    <w:p w14:paraId="42D0FB31" w14:textId="77777777" w:rsidR="00801C69" w:rsidRPr="005B6AF6" w:rsidRDefault="00801C69" w:rsidP="00801C69">
      <w:pPr>
        <w:pStyle w:val="NoSpacing"/>
        <w:rPr>
          <w:lang w:eastAsia="en-GB"/>
        </w:rPr>
      </w:pPr>
    </w:p>
    <w:p w14:paraId="66415686" w14:textId="77777777" w:rsidR="00801C69" w:rsidRDefault="00801C69" w:rsidP="00801C69">
      <w:pPr>
        <w:pStyle w:val="NoSpacing"/>
        <w:rPr>
          <w:lang w:eastAsia="en-GB"/>
        </w:rPr>
      </w:pPr>
      <w:r w:rsidRPr="005B6AF6">
        <w:rPr>
          <w:lang w:eastAsia="en-GB"/>
        </w:rPr>
        <w:t>The emergency plan must include a list of any species held on site that are listed on the current </w:t>
      </w:r>
      <w:hyperlink r:id="rId7" w:history="1">
        <w:r w:rsidRPr="005B6AF6">
          <w:rPr>
            <w:color w:val="1D70B8"/>
            <w:u w:val="single"/>
            <w:lang w:eastAsia="en-GB"/>
          </w:rPr>
          <w:t>Schedule of the Dangerous Wild Animals Act</w:t>
        </w:r>
      </w:hyperlink>
      <w:r w:rsidRPr="005B6AF6">
        <w:rPr>
          <w:lang w:eastAsia="en-GB"/>
        </w:rPr>
        <w:t>. There must be a specific action plan for how they will be removed safely and rehomed immediately and appropriately in the case of emergency.</w:t>
      </w:r>
    </w:p>
    <w:p w14:paraId="73A136B5" w14:textId="77777777" w:rsidR="00801C69" w:rsidRPr="005B6AF6" w:rsidRDefault="00801C69" w:rsidP="00801C69">
      <w:pPr>
        <w:pStyle w:val="NoSpacing"/>
        <w:rPr>
          <w:lang w:eastAsia="en-GB"/>
        </w:rPr>
      </w:pPr>
    </w:p>
    <w:p w14:paraId="0ABCAA67" w14:textId="77777777" w:rsidR="00801C69" w:rsidRDefault="00801C69" w:rsidP="00801C69">
      <w:pPr>
        <w:pStyle w:val="NoSpacing"/>
        <w:rPr>
          <w:lang w:eastAsia="en-GB"/>
        </w:rPr>
      </w:pPr>
      <w:r w:rsidRPr="005B6AF6">
        <w:rPr>
          <w:lang w:eastAsia="en-GB"/>
        </w:rPr>
        <w:t>There must be an effective contingency plan for essential heating, ventilation, and aeration or filtration systems, where they are needed.</w:t>
      </w:r>
    </w:p>
    <w:p w14:paraId="02E1F395" w14:textId="77777777" w:rsidR="00801C69" w:rsidRPr="005B6AF6" w:rsidRDefault="00801C69" w:rsidP="00801C69">
      <w:pPr>
        <w:pStyle w:val="NoSpacing"/>
        <w:rPr>
          <w:lang w:eastAsia="en-GB"/>
        </w:rPr>
      </w:pPr>
    </w:p>
    <w:p w14:paraId="09941F17" w14:textId="57AEB9ED" w:rsidR="003D0596" w:rsidRPr="00DA56BE" w:rsidRDefault="00801C69" w:rsidP="003D0596">
      <w:pPr>
        <w:spacing w:after="160" w:line="259" w:lineRule="auto"/>
        <w:ind w:left="720"/>
        <w:contextualSpacing/>
        <w:rPr>
          <w:bCs/>
        </w:rPr>
      </w:pPr>
      <w:r w:rsidRPr="00D57D6E">
        <w:rPr>
          <w:b/>
          <w:bCs/>
          <w:u w:val="single"/>
          <w:lang w:eastAsia="en-GB"/>
        </w:rPr>
        <w:lastRenderedPageBreak/>
        <w:t xml:space="preserve">10.2 </w:t>
      </w:r>
      <w:r w:rsidRPr="005B6AF6">
        <w:rPr>
          <w:lang w:eastAsia="en-GB"/>
        </w:rPr>
        <w:t>The plan must include details of the emergency measures to be taken for the extrication of the animals should the premises become uninhabitable and an emergency telephone list that includes the fire service and police.</w:t>
      </w:r>
      <w:bookmarkStart w:id="1" w:name="_Hlk109827375"/>
      <w:r w:rsidR="003D0596" w:rsidRPr="003D0596">
        <w:rPr>
          <w:b/>
          <w:color w:val="FF0000"/>
        </w:rPr>
        <w:t xml:space="preserve"> </w:t>
      </w:r>
      <w:r w:rsidR="003D0596" w:rsidRPr="00DA56BE">
        <w:rPr>
          <w:b/>
          <w:color w:val="FF0000"/>
        </w:rPr>
        <w:t>Note: Your</w:t>
      </w:r>
      <w:r w:rsidR="003D0596" w:rsidRPr="00DA56BE">
        <w:rPr>
          <w:b/>
          <w:bCs/>
          <w:color w:val="FF0000"/>
        </w:rPr>
        <w:t xml:space="preserve"> emergency plan should be one to two sides of A4 and cover all the requirements stated above</w:t>
      </w:r>
    </w:p>
    <w:bookmarkEnd w:id="1"/>
    <w:p w14:paraId="314A5D84" w14:textId="12796F47" w:rsidR="00801C69" w:rsidRPr="005B6AF6" w:rsidRDefault="00801C69" w:rsidP="00801C69">
      <w:pPr>
        <w:pStyle w:val="NoSpacing"/>
        <w:rPr>
          <w:lang w:eastAsia="en-GB"/>
        </w:rPr>
      </w:pPr>
    </w:p>
    <w:p w14:paraId="39FC3F5E" w14:textId="77777777" w:rsidR="00801C69" w:rsidRPr="00B90527" w:rsidRDefault="00801C69" w:rsidP="00801C69">
      <w:pPr>
        <w:pStyle w:val="NoSpacing"/>
      </w:pPr>
    </w:p>
    <w:p w14:paraId="1D17D1A4" w14:textId="4126825F" w:rsidR="00801C69" w:rsidRPr="00021677" w:rsidRDefault="00801C69" w:rsidP="00801C69">
      <w:pPr>
        <w:pStyle w:val="NoSpacing"/>
        <w:jc w:val="center"/>
        <w:rPr>
          <w:b/>
          <w:bCs/>
        </w:rPr>
      </w:pPr>
      <w:r w:rsidRPr="000578D3">
        <w:rPr>
          <w:b/>
          <w:bCs/>
          <w:highlight w:val="yellow"/>
        </w:rPr>
        <w:t>FOR ALL ANIMA</w:t>
      </w:r>
      <w:r w:rsidRPr="003D0596">
        <w:rPr>
          <w:b/>
          <w:bCs/>
          <w:highlight w:val="yellow"/>
        </w:rPr>
        <w:t>L</w:t>
      </w:r>
      <w:r w:rsidR="003D0596" w:rsidRPr="003D0596">
        <w:rPr>
          <w:b/>
          <w:bCs/>
          <w:highlight w:val="yellow"/>
        </w:rPr>
        <w:t>S</w:t>
      </w:r>
      <w:r w:rsidR="003D0596">
        <w:rPr>
          <w:b/>
          <w:bCs/>
        </w:rPr>
        <w:t xml:space="preserve"> </w:t>
      </w:r>
      <w:r w:rsidRPr="009565C7">
        <w:rPr>
          <w:b/>
          <w:bCs/>
          <w:u w:val="single"/>
        </w:rPr>
        <w:t>Records to be kept by operator and will be ch</w:t>
      </w:r>
      <w:r>
        <w:rPr>
          <w:b/>
          <w:bCs/>
          <w:u w:val="single"/>
        </w:rPr>
        <w:t>ecked</w:t>
      </w:r>
      <w:r w:rsidRPr="009565C7">
        <w:rPr>
          <w:b/>
          <w:bCs/>
          <w:u w:val="single"/>
        </w:rPr>
        <w:t xml:space="preserve"> during inspections:</w:t>
      </w:r>
    </w:p>
    <w:p w14:paraId="35D247E9" w14:textId="77777777" w:rsidR="00801C69" w:rsidRPr="00B90527" w:rsidRDefault="00801C69" w:rsidP="00801C69">
      <w:pPr>
        <w:pStyle w:val="NoSpacing"/>
      </w:pPr>
    </w:p>
    <w:tbl>
      <w:tblPr>
        <w:tblStyle w:val="TableGrid"/>
        <w:tblW w:w="0" w:type="auto"/>
        <w:tblLook w:val="04A0" w:firstRow="1" w:lastRow="0" w:firstColumn="1" w:lastColumn="0" w:noHBand="0" w:noVBand="1"/>
      </w:tblPr>
      <w:tblGrid>
        <w:gridCol w:w="1864"/>
        <w:gridCol w:w="7152"/>
      </w:tblGrid>
      <w:tr w:rsidR="00801C69" w:rsidRPr="00B90527" w14:paraId="157C359C" w14:textId="77777777" w:rsidTr="004A7DD2">
        <w:tc>
          <w:tcPr>
            <w:tcW w:w="1980" w:type="dxa"/>
          </w:tcPr>
          <w:p w14:paraId="5F1D8C7C" w14:textId="77777777" w:rsidR="00801C69" w:rsidRPr="00D57D6E" w:rsidRDefault="00801C69" w:rsidP="004A7DD2">
            <w:pPr>
              <w:pStyle w:val="NoSpacing"/>
              <w:jc w:val="center"/>
              <w:rPr>
                <w:b/>
                <w:bCs/>
              </w:rPr>
            </w:pPr>
            <w:r w:rsidRPr="00D57D6E">
              <w:rPr>
                <w:b/>
                <w:bCs/>
              </w:rPr>
              <w:t>Condition</w:t>
            </w:r>
          </w:p>
        </w:tc>
        <w:tc>
          <w:tcPr>
            <w:tcW w:w="7994" w:type="dxa"/>
          </w:tcPr>
          <w:p w14:paraId="0BA35EE5" w14:textId="77777777" w:rsidR="00801C69" w:rsidRPr="00D57D6E" w:rsidRDefault="00801C69" w:rsidP="004A7DD2">
            <w:pPr>
              <w:pStyle w:val="NoSpacing"/>
              <w:jc w:val="center"/>
              <w:rPr>
                <w:b/>
                <w:bCs/>
              </w:rPr>
            </w:pPr>
            <w:r w:rsidRPr="00D57D6E">
              <w:rPr>
                <w:b/>
                <w:bCs/>
              </w:rPr>
              <w:t xml:space="preserve">Details of </w:t>
            </w:r>
            <w:r>
              <w:rPr>
                <w:b/>
                <w:bCs/>
              </w:rPr>
              <w:t>the</w:t>
            </w:r>
            <w:r w:rsidRPr="00D57D6E">
              <w:rPr>
                <w:b/>
                <w:bCs/>
              </w:rPr>
              <w:t xml:space="preserve"> records to keep</w:t>
            </w:r>
          </w:p>
        </w:tc>
      </w:tr>
      <w:tr w:rsidR="00801C69" w:rsidRPr="00B90527" w14:paraId="5366668B" w14:textId="77777777" w:rsidTr="004A7DD2">
        <w:tc>
          <w:tcPr>
            <w:tcW w:w="1980" w:type="dxa"/>
          </w:tcPr>
          <w:p w14:paraId="592160E9" w14:textId="77777777" w:rsidR="00801C69" w:rsidRPr="00D57D6E" w:rsidRDefault="00801C69" w:rsidP="004A7DD2">
            <w:pPr>
              <w:pStyle w:val="NoSpacing"/>
              <w:jc w:val="center"/>
              <w:rPr>
                <w:b/>
                <w:bCs/>
              </w:rPr>
            </w:pPr>
            <w:r w:rsidRPr="00D57D6E">
              <w:rPr>
                <w:b/>
                <w:bCs/>
              </w:rPr>
              <w:t>4.2</w:t>
            </w:r>
          </w:p>
        </w:tc>
        <w:tc>
          <w:tcPr>
            <w:tcW w:w="7994" w:type="dxa"/>
          </w:tcPr>
          <w:p w14:paraId="708FB02B" w14:textId="77777777" w:rsidR="00801C69" w:rsidRPr="00B90527" w:rsidRDefault="00801C69" w:rsidP="004A7DD2">
            <w:pPr>
              <w:pStyle w:val="NoSpacing"/>
            </w:pPr>
            <w:r w:rsidRPr="00B90527">
              <w:rPr>
                <w:shd w:val="clear" w:color="auto" w:fill="FFFFFF"/>
              </w:rPr>
              <w:t>There must be a record of all staff training</w:t>
            </w:r>
          </w:p>
        </w:tc>
      </w:tr>
      <w:tr w:rsidR="00801C69" w:rsidRPr="00B90527" w14:paraId="5695A31F" w14:textId="77777777" w:rsidTr="004A7DD2">
        <w:tc>
          <w:tcPr>
            <w:tcW w:w="1980" w:type="dxa"/>
          </w:tcPr>
          <w:p w14:paraId="1A78C554" w14:textId="77777777" w:rsidR="00801C69" w:rsidRPr="00D57D6E" w:rsidRDefault="00801C69" w:rsidP="004A7DD2">
            <w:pPr>
              <w:pStyle w:val="NoSpacing"/>
              <w:jc w:val="center"/>
              <w:rPr>
                <w:b/>
                <w:bCs/>
              </w:rPr>
            </w:pPr>
            <w:r w:rsidRPr="00D57D6E">
              <w:rPr>
                <w:b/>
                <w:bCs/>
              </w:rPr>
              <w:t>4.3</w:t>
            </w:r>
          </w:p>
        </w:tc>
        <w:tc>
          <w:tcPr>
            <w:tcW w:w="7994" w:type="dxa"/>
          </w:tcPr>
          <w:p w14:paraId="2636F166" w14:textId="77777777" w:rsidR="00801C69" w:rsidRPr="007F7EDC" w:rsidRDefault="00801C69" w:rsidP="004A7DD2">
            <w:pPr>
              <w:pStyle w:val="NoSpacing"/>
              <w:rPr>
                <w:lang w:eastAsia="en-GB"/>
              </w:rPr>
            </w:pPr>
            <w:r w:rsidRPr="007F7EDC">
              <w:rPr>
                <w:lang w:eastAsia="en-GB"/>
              </w:rPr>
              <w:t>The licence holder must provide and ensure the implementation of a written training policy for all staff.</w:t>
            </w:r>
          </w:p>
          <w:p w14:paraId="24D78D47" w14:textId="77777777" w:rsidR="00801C69" w:rsidRPr="007F7EDC" w:rsidRDefault="00801C69" w:rsidP="004A7DD2">
            <w:pPr>
              <w:pStyle w:val="NoSpacing"/>
              <w:rPr>
                <w:lang w:eastAsia="en-GB"/>
              </w:rPr>
            </w:pPr>
            <w:r w:rsidRPr="007F7EDC">
              <w:rPr>
                <w:lang w:eastAsia="en-GB"/>
              </w:rPr>
              <w:t>The participation of the staff can be shown by:</w:t>
            </w:r>
          </w:p>
          <w:p w14:paraId="7C53B19C" w14:textId="77777777" w:rsidR="00801C69" w:rsidRPr="007F7EDC" w:rsidRDefault="00801C69" w:rsidP="004A7DD2">
            <w:pPr>
              <w:pStyle w:val="NoSpacing"/>
              <w:rPr>
                <w:lang w:eastAsia="en-GB"/>
              </w:rPr>
            </w:pPr>
            <w:r w:rsidRPr="007F7EDC">
              <w:rPr>
                <w:lang w:eastAsia="en-GB"/>
              </w:rPr>
              <w:t>records of courses they are taking</w:t>
            </w:r>
          </w:p>
          <w:p w14:paraId="31D19F30" w14:textId="77777777" w:rsidR="00801C69" w:rsidRPr="007F7EDC" w:rsidRDefault="00801C69" w:rsidP="004A7DD2">
            <w:pPr>
              <w:pStyle w:val="NoSpacing"/>
              <w:rPr>
                <w:lang w:eastAsia="en-GB"/>
              </w:rPr>
            </w:pPr>
            <w:r w:rsidRPr="007F7EDC">
              <w:rPr>
                <w:lang w:eastAsia="en-GB"/>
              </w:rPr>
              <w:t>records of written or online learning</w:t>
            </w:r>
          </w:p>
          <w:p w14:paraId="51D4D578" w14:textId="77777777" w:rsidR="00801C69" w:rsidRPr="007F7EDC" w:rsidRDefault="00801C69" w:rsidP="004A7DD2">
            <w:pPr>
              <w:pStyle w:val="NoSpacing"/>
              <w:rPr>
                <w:lang w:eastAsia="en-GB"/>
              </w:rPr>
            </w:pPr>
            <w:r w:rsidRPr="007F7EDC">
              <w:rPr>
                <w:lang w:eastAsia="en-GB"/>
              </w:rPr>
              <w:t>keeping up to date with any research or developments for animals sold as part of the business</w:t>
            </w:r>
          </w:p>
          <w:p w14:paraId="6D0E3F0C" w14:textId="77777777" w:rsidR="00801C69" w:rsidRPr="00B90527" w:rsidRDefault="00801C69" w:rsidP="004A7DD2">
            <w:pPr>
              <w:pStyle w:val="NoSpacing"/>
              <w:rPr>
                <w:lang w:eastAsia="en-GB"/>
              </w:rPr>
            </w:pPr>
            <w:r w:rsidRPr="007F7EDC">
              <w:rPr>
                <w:lang w:eastAsia="en-GB"/>
              </w:rPr>
              <w:t>annual appraisal documents</w:t>
            </w:r>
          </w:p>
        </w:tc>
      </w:tr>
      <w:tr w:rsidR="00801C69" w:rsidRPr="00B90527" w14:paraId="6E688399" w14:textId="77777777" w:rsidTr="004A7DD2">
        <w:tc>
          <w:tcPr>
            <w:tcW w:w="1980" w:type="dxa"/>
          </w:tcPr>
          <w:p w14:paraId="459FCE87" w14:textId="77777777" w:rsidR="00801C69" w:rsidRPr="00D57D6E" w:rsidRDefault="00801C69" w:rsidP="004A7DD2">
            <w:pPr>
              <w:pStyle w:val="NoSpacing"/>
              <w:jc w:val="center"/>
              <w:rPr>
                <w:b/>
                <w:bCs/>
              </w:rPr>
            </w:pPr>
            <w:r w:rsidRPr="00D57D6E">
              <w:rPr>
                <w:b/>
                <w:bCs/>
              </w:rPr>
              <w:t>5.2 b)</w:t>
            </w:r>
          </w:p>
        </w:tc>
        <w:tc>
          <w:tcPr>
            <w:tcW w:w="7994" w:type="dxa"/>
          </w:tcPr>
          <w:p w14:paraId="1EC2EAF6" w14:textId="77777777" w:rsidR="00801C69" w:rsidRPr="00B90527" w:rsidRDefault="00801C69" w:rsidP="004A7DD2">
            <w:pPr>
              <w:pStyle w:val="NoSpacing"/>
            </w:pPr>
            <w:r w:rsidRPr="00B90527">
              <w:t>Animals must be kept at all times in an environment suitable to their species and condition (including health status and age) with respect to:</w:t>
            </w:r>
          </w:p>
          <w:p w14:paraId="36BC91A5" w14:textId="77777777" w:rsidR="00801C69" w:rsidRPr="00B90527" w:rsidRDefault="00801C69" w:rsidP="004A7DD2">
            <w:pPr>
              <w:pStyle w:val="NoSpacing"/>
            </w:pPr>
            <w:r w:rsidRPr="00B90527">
              <w:t>(a) their behavioural needs</w:t>
            </w:r>
          </w:p>
          <w:p w14:paraId="7B2C3C35" w14:textId="77777777" w:rsidR="00801C69" w:rsidRPr="00B90527" w:rsidRDefault="00801C69" w:rsidP="004A7DD2">
            <w:pPr>
              <w:pStyle w:val="NoSpacing"/>
            </w:pPr>
            <w:r w:rsidRPr="00B90527">
              <w:t>(b) its situation, space, air quality, cleanliness and temperature</w:t>
            </w:r>
          </w:p>
          <w:p w14:paraId="6B0EB237" w14:textId="77777777" w:rsidR="00801C69" w:rsidRPr="007F7EDC" w:rsidRDefault="00801C69" w:rsidP="004A7DD2">
            <w:pPr>
              <w:pStyle w:val="NoSpacing"/>
              <w:rPr>
                <w:lang w:eastAsia="en-GB"/>
              </w:rPr>
            </w:pPr>
            <w:r w:rsidRPr="007F7EDC">
              <w:rPr>
                <w:lang w:eastAsia="en-GB"/>
              </w:rPr>
              <w:t xml:space="preserve">Licence holders must ensure that environmental conditions such as temperature, relative humidity, ventilation, lighting conditions </w:t>
            </w:r>
            <w:proofErr w:type="gramStart"/>
            <w:r w:rsidRPr="007F7EDC">
              <w:rPr>
                <w:lang w:eastAsia="en-GB"/>
              </w:rPr>
              <w:t>are carefully controlled</w:t>
            </w:r>
            <w:proofErr w:type="gramEnd"/>
            <w:r w:rsidRPr="007F7EDC">
              <w:rPr>
                <w:lang w:eastAsia="en-GB"/>
              </w:rPr>
              <w:t xml:space="preserve"> at all times. Conditions must be monitored and remain within the appropriate range for the species housed.</w:t>
            </w:r>
          </w:p>
          <w:p w14:paraId="2DD7D6A7" w14:textId="77777777" w:rsidR="00801C69" w:rsidRPr="00B90527" w:rsidRDefault="00801C69" w:rsidP="004A7DD2">
            <w:pPr>
              <w:pStyle w:val="NoSpacing"/>
              <w:rPr>
                <w:lang w:eastAsia="en-GB"/>
              </w:rPr>
            </w:pPr>
            <w:r w:rsidRPr="007F7EDC">
              <w:rPr>
                <w:lang w:eastAsia="en-GB"/>
              </w:rPr>
              <w:t>A record should be kept of any instances where conditions fall outside of the appropriate ranges, and what corrective actions were taken. Staff must be able to outline the remedial action taken.</w:t>
            </w:r>
          </w:p>
          <w:p w14:paraId="4C528315" w14:textId="77777777" w:rsidR="00801C69" w:rsidRPr="00B90527" w:rsidRDefault="00801C69" w:rsidP="004A7DD2">
            <w:pPr>
              <w:pStyle w:val="NoSpacing"/>
            </w:pPr>
            <w:r w:rsidRPr="00B90527">
              <w:t>(c) the water quality (where relevant)</w:t>
            </w:r>
          </w:p>
          <w:p w14:paraId="147BA23C" w14:textId="77777777" w:rsidR="00801C69" w:rsidRPr="00B90527" w:rsidRDefault="00801C69" w:rsidP="004A7DD2">
            <w:pPr>
              <w:pStyle w:val="NoSpacing"/>
            </w:pPr>
            <w:r w:rsidRPr="00B90527">
              <w:rPr>
                <w:shd w:val="clear" w:color="auto" w:fill="FFFFFF"/>
              </w:rPr>
              <w:t>For species where water quality forms an integral part of life, or where poor water quality has welfare implications, water quality must be tested and recorded. The frequency of testing must be appropriate to the system, but must be at least weekly. Records must detail any action taken to restore the water to acceptable conditions.</w:t>
            </w:r>
          </w:p>
          <w:p w14:paraId="660B96F6" w14:textId="77777777" w:rsidR="00801C69" w:rsidRPr="00B90527" w:rsidRDefault="00801C69" w:rsidP="004A7DD2">
            <w:pPr>
              <w:pStyle w:val="NoSpacing"/>
            </w:pPr>
            <w:r w:rsidRPr="00B90527">
              <w:t>(d) noise levels</w:t>
            </w:r>
          </w:p>
          <w:p w14:paraId="65AB39ED" w14:textId="77777777" w:rsidR="00801C69" w:rsidRPr="00B90527" w:rsidRDefault="00801C69" w:rsidP="004A7DD2">
            <w:pPr>
              <w:pStyle w:val="NoSpacing"/>
            </w:pPr>
            <w:r w:rsidRPr="00B90527">
              <w:t>(e) light levels</w:t>
            </w:r>
          </w:p>
          <w:p w14:paraId="74DA1BC6" w14:textId="77777777" w:rsidR="00801C69" w:rsidRPr="00B90527" w:rsidRDefault="00801C69" w:rsidP="004A7DD2">
            <w:pPr>
              <w:pStyle w:val="NoSpacing"/>
            </w:pPr>
            <w:r w:rsidRPr="00B90527">
              <w:t>(f) ventilation</w:t>
            </w:r>
          </w:p>
        </w:tc>
      </w:tr>
      <w:tr w:rsidR="00801C69" w:rsidRPr="00B90527" w14:paraId="4DB0FE0B" w14:textId="77777777" w:rsidTr="004A7DD2">
        <w:tc>
          <w:tcPr>
            <w:tcW w:w="1980" w:type="dxa"/>
          </w:tcPr>
          <w:p w14:paraId="3A8D6A69" w14:textId="77777777" w:rsidR="00801C69" w:rsidRPr="00D57D6E" w:rsidRDefault="00801C69" w:rsidP="004A7DD2">
            <w:pPr>
              <w:pStyle w:val="NoSpacing"/>
              <w:jc w:val="center"/>
              <w:rPr>
                <w:b/>
                <w:bCs/>
              </w:rPr>
            </w:pPr>
            <w:r w:rsidRPr="00D57D6E">
              <w:rPr>
                <w:b/>
                <w:bCs/>
              </w:rPr>
              <w:t>6.2</w:t>
            </w:r>
          </w:p>
        </w:tc>
        <w:tc>
          <w:tcPr>
            <w:tcW w:w="7994" w:type="dxa"/>
          </w:tcPr>
          <w:p w14:paraId="5E38124A" w14:textId="77777777" w:rsidR="00801C69" w:rsidRPr="00B90527" w:rsidRDefault="00801C69" w:rsidP="004A7DD2">
            <w:pPr>
              <w:pStyle w:val="NoSpacing"/>
            </w:pPr>
            <w:r w:rsidRPr="00B90527">
              <w:t>Feed and (where appropriate) water intake must be monitored, and any problems recorded and addressed.</w:t>
            </w:r>
          </w:p>
          <w:p w14:paraId="28227A0D" w14:textId="77777777" w:rsidR="00801C69" w:rsidRPr="00B90527" w:rsidRDefault="00801C69" w:rsidP="004A7DD2">
            <w:pPr>
              <w:pStyle w:val="NoSpacing"/>
            </w:pPr>
            <w:r w:rsidRPr="00B90527">
              <w:t xml:space="preserve">Abnormalities in eating and drinking habits </w:t>
            </w:r>
            <w:proofErr w:type="gramStart"/>
            <w:r w:rsidRPr="00B90527">
              <w:t>must be recorded, reported to the appropriate member of staff and acted upon</w:t>
            </w:r>
            <w:proofErr w:type="gramEnd"/>
            <w:r w:rsidRPr="00B90527">
              <w:t>. Appropriate veterinary advice must be sought if necessary.</w:t>
            </w:r>
          </w:p>
        </w:tc>
      </w:tr>
      <w:tr w:rsidR="00801C69" w:rsidRPr="00B90527" w14:paraId="13D35C6A" w14:textId="77777777" w:rsidTr="004A7DD2">
        <w:tc>
          <w:tcPr>
            <w:tcW w:w="1980" w:type="dxa"/>
          </w:tcPr>
          <w:p w14:paraId="1A0EC41D" w14:textId="77777777" w:rsidR="00801C69" w:rsidRPr="00D57D6E" w:rsidRDefault="00801C69" w:rsidP="004A7DD2">
            <w:pPr>
              <w:pStyle w:val="NoSpacing"/>
              <w:jc w:val="center"/>
              <w:rPr>
                <w:b/>
                <w:bCs/>
              </w:rPr>
            </w:pPr>
            <w:r w:rsidRPr="00D57D6E">
              <w:rPr>
                <w:b/>
                <w:bCs/>
              </w:rPr>
              <w:t>9.9</w:t>
            </w:r>
          </w:p>
        </w:tc>
        <w:tc>
          <w:tcPr>
            <w:tcW w:w="7994" w:type="dxa"/>
          </w:tcPr>
          <w:p w14:paraId="43865763" w14:textId="77777777" w:rsidR="00801C69" w:rsidRPr="00B90527" w:rsidRDefault="00801C69" w:rsidP="004A7DD2">
            <w:pPr>
              <w:pStyle w:val="NoSpacing"/>
            </w:pPr>
            <w:r w:rsidRPr="00B90527">
              <w:rPr>
                <w:shd w:val="clear" w:color="auto" w:fill="FFFFFF"/>
              </w:rPr>
              <w:t>Any prescribed medication given must be prescribed for the individual animal by a vet, and each instance of use must be recorded.</w:t>
            </w:r>
          </w:p>
        </w:tc>
      </w:tr>
      <w:tr w:rsidR="00801C69" w:rsidRPr="00B90527" w14:paraId="7E10AF40" w14:textId="77777777" w:rsidTr="004A7DD2">
        <w:tc>
          <w:tcPr>
            <w:tcW w:w="1980" w:type="dxa"/>
          </w:tcPr>
          <w:p w14:paraId="2E8D141E" w14:textId="77777777" w:rsidR="00801C69" w:rsidRPr="00D57D6E" w:rsidRDefault="00801C69" w:rsidP="004A7DD2">
            <w:pPr>
              <w:pStyle w:val="NoSpacing"/>
              <w:jc w:val="center"/>
              <w:rPr>
                <w:b/>
                <w:bCs/>
              </w:rPr>
            </w:pPr>
            <w:r w:rsidRPr="00D57D6E">
              <w:rPr>
                <w:b/>
                <w:bCs/>
              </w:rPr>
              <w:lastRenderedPageBreak/>
              <w:t>9.12</w:t>
            </w:r>
          </w:p>
        </w:tc>
        <w:tc>
          <w:tcPr>
            <w:tcW w:w="7994" w:type="dxa"/>
          </w:tcPr>
          <w:p w14:paraId="754992EB" w14:textId="77777777" w:rsidR="00801C69" w:rsidRPr="005B6AF6" w:rsidRDefault="00801C69" w:rsidP="004A7DD2">
            <w:pPr>
              <w:pStyle w:val="NoSpacing"/>
              <w:rPr>
                <w:lang w:eastAsia="en-GB"/>
              </w:rPr>
            </w:pPr>
            <w:r w:rsidRPr="005B6AF6">
              <w:rPr>
                <w:lang w:eastAsia="en-GB"/>
              </w:rPr>
              <w:t>Where euthanasia is not carried out by or under the direct supervision of a vet, these details must be recorded:</w:t>
            </w:r>
          </w:p>
          <w:p w14:paraId="22964147" w14:textId="77777777" w:rsidR="00801C69" w:rsidRPr="005B6AF6" w:rsidRDefault="00801C69" w:rsidP="004A7DD2">
            <w:pPr>
              <w:pStyle w:val="NoSpacing"/>
              <w:rPr>
                <w:lang w:eastAsia="en-GB"/>
              </w:rPr>
            </w:pPr>
            <w:r w:rsidRPr="005B6AF6">
              <w:rPr>
                <w:lang w:eastAsia="en-GB"/>
              </w:rPr>
              <w:t>the reason why the animal was euthanised</w:t>
            </w:r>
          </w:p>
          <w:p w14:paraId="7952F6AA" w14:textId="77777777" w:rsidR="00801C69" w:rsidRPr="005B6AF6" w:rsidRDefault="00801C69" w:rsidP="004A7DD2">
            <w:pPr>
              <w:pStyle w:val="NoSpacing"/>
              <w:rPr>
                <w:lang w:eastAsia="en-GB"/>
              </w:rPr>
            </w:pPr>
            <w:r w:rsidRPr="005B6AF6">
              <w:rPr>
                <w:lang w:eastAsia="en-GB"/>
              </w:rPr>
              <w:t>the method used</w:t>
            </w:r>
          </w:p>
          <w:p w14:paraId="7ECDC899" w14:textId="77777777" w:rsidR="00801C69" w:rsidRPr="005B6AF6" w:rsidRDefault="00801C69" w:rsidP="004A7DD2">
            <w:pPr>
              <w:pStyle w:val="NoSpacing"/>
              <w:rPr>
                <w:lang w:eastAsia="en-GB"/>
              </w:rPr>
            </w:pPr>
            <w:r w:rsidRPr="005B6AF6">
              <w:rPr>
                <w:lang w:eastAsia="en-GB"/>
              </w:rPr>
              <w:t>the member of staff carrying out the euthanasia</w:t>
            </w:r>
          </w:p>
          <w:p w14:paraId="379584B4" w14:textId="77777777" w:rsidR="00801C69" w:rsidRPr="00B90527" w:rsidRDefault="00801C69" w:rsidP="004A7DD2">
            <w:pPr>
              <w:pStyle w:val="NoSpacing"/>
              <w:rPr>
                <w:lang w:eastAsia="en-GB"/>
              </w:rPr>
            </w:pPr>
            <w:r w:rsidRPr="005B6AF6">
              <w:rPr>
                <w:lang w:eastAsia="en-GB"/>
              </w:rPr>
              <w:t>These records must be made available at subsequent inspections. This does not apply to fish.</w:t>
            </w:r>
          </w:p>
        </w:tc>
      </w:tr>
      <w:tr w:rsidR="00801C69" w:rsidRPr="00B90527" w14:paraId="6C8F5091" w14:textId="77777777" w:rsidTr="004A7DD2">
        <w:tc>
          <w:tcPr>
            <w:tcW w:w="1980" w:type="dxa"/>
          </w:tcPr>
          <w:p w14:paraId="61201D7D" w14:textId="77777777" w:rsidR="00801C69" w:rsidRPr="00D57D6E" w:rsidRDefault="00801C69" w:rsidP="004A7DD2">
            <w:pPr>
              <w:pStyle w:val="NoSpacing"/>
              <w:jc w:val="center"/>
              <w:rPr>
                <w:b/>
                <w:bCs/>
              </w:rPr>
            </w:pPr>
            <w:r w:rsidRPr="00D57D6E">
              <w:rPr>
                <w:b/>
                <w:bCs/>
              </w:rPr>
              <w:t>9.14</w:t>
            </w:r>
          </w:p>
        </w:tc>
        <w:tc>
          <w:tcPr>
            <w:tcW w:w="7994" w:type="dxa"/>
          </w:tcPr>
          <w:p w14:paraId="28182C56" w14:textId="77777777" w:rsidR="00801C69" w:rsidRPr="00B90527" w:rsidRDefault="00801C69" w:rsidP="004A7DD2">
            <w:pPr>
              <w:pStyle w:val="NoSpacing"/>
            </w:pPr>
            <w:r w:rsidRPr="00B90527">
              <w:t>Any signs of pain, suffering, injury, disease or abnormal behaviour must be recorded and the advice and further advice (if necessary) of a vet (or in the case of fish, of an appropriately competent person) must be sought and followed.</w:t>
            </w:r>
          </w:p>
          <w:p w14:paraId="4269B69C" w14:textId="77777777" w:rsidR="00801C69" w:rsidRPr="00B90527" w:rsidRDefault="00801C69" w:rsidP="004A7DD2">
            <w:pPr>
              <w:pStyle w:val="NoSpacing"/>
            </w:pPr>
            <w:r w:rsidRPr="00B90527">
              <w:t>A system of recording abnormalities must be maintained.</w:t>
            </w:r>
          </w:p>
        </w:tc>
      </w:tr>
      <w:tr w:rsidR="00801C69" w:rsidRPr="00B90527" w14:paraId="14C36634" w14:textId="77777777" w:rsidTr="004A7DD2">
        <w:tc>
          <w:tcPr>
            <w:tcW w:w="1980" w:type="dxa"/>
          </w:tcPr>
          <w:p w14:paraId="5112B8F8" w14:textId="77777777" w:rsidR="00801C69" w:rsidRPr="00D57D6E" w:rsidRDefault="00801C69" w:rsidP="004A7DD2">
            <w:pPr>
              <w:pStyle w:val="NoSpacing"/>
              <w:jc w:val="center"/>
              <w:rPr>
                <w:b/>
                <w:bCs/>
              </w:rPr>
            </w:pPr>
            <w:r>
              <w:rPr>
                <w:b/>
                <w:bCs/>
              </w:rPr>
              <w:t>10.1</w:t>
            </w:r>
          </w:p>
        </w:tc>
        <w:tc>
          <w:tcPr>
            <w:tcW w:w="7994" w:type="dxa"/>
          </w:tcPr>
          <w:p w14:paraId="564EEA51" w14:textId="77777777" w:rsidR="00801C69" w:rsidRPr="00B90527" w:rsidRDefault="00801C69" w:rsidP="004A7DD2">
            <w:pPr>
              <w:pStyle w:val="NoSpacing"/>
              <w:rPr>
                <w:lang w:eastAsia="en-GB"/>
              </w:rPr>
            </w:pPr>
            <w:r>
              <w:rPr>
                <w:shd w:val="clear" w:color="auto" w:fill="FFFFFF"/>
              </w:rPr>
              <w:t>(</w:t>
            </w:r>
            <w:r w:rsidRPr="00B90527">
              <w:rPr>
                <w:shd w:val="clear" w:color="auto" w:fill="FFFFFF"/>
              </w:rPr>
              <w:t>Written emergency plan</w:t>
            </w:r>
            <w:r>
              <w:rPr>
                <w:shd w:val="clear" w:color="auto" w:fill="FFFFFF"/>
              </w:rPr>
              <w:t>)</w:t>
            </w:r>
          </w:p>
          <w:p w14:paraId="2C8018AB" w14:textId="77777777" w:rsidR="00801C69" w:rsidRPr="00B90527" w:rsidRDefault="00801C69" w:rsidP="004A7DD2">
            <w:pPr>
              <w:pStyle w:val="NoSpacing"/>
              <w:rPr>
                <w:lang w:eastAsia="en-GB"/>
              </w:rPr>
            </w:pPr>
            <w:r w:rsidRPr="005B6AF6">
              <w:rPr>
                <w:lang w:eastAsia="en-GB"/>
              </w:rPr>
              <w:t>Emergency drills must be regularly practised. Practices must be recorded with any failings noted and addressed in the procedures. Drills must be undertaken at least annually, or as determined by fire risk assessments.</w:t>
            </w:r>
          </w:p>
          <w:p w14:paraId="493F1989" w14:textId="77777777" w:rsidR="00801C69" w:rsidRPr="00B90527" w:rsidRDefault="00801C69" w:rsidP="004A7DD2">
            <w:pPr>
              <w:pStyle w:val="NoSpacing"/>
              <w:rPr>
                <w:lang w:eastAsia="en-GB"/>
              </w:rPr>
            </w:pPr>
            <w:r w:rsidRPr="005B6AF6">
              <w:rPr>
                <w:lang w:eastAsia="en-GB"/>
              </w:rPr>
              <w:t>All staff must undergo regular training. Records must be kept of such training. Sufficient nominated staff must be properly trained on the use of equipment provided.</w:t>
            </w:r>
          </w:p>
        </w:tc>
      </w:tr>
      <w:tr w:rsidR="00801C69" w:rsidRPr="00B90527" w14:paraId="180FA5DE" w14:textId="77777777" w:rsidTr="004A7DD2">
        <w:tc>
          <w:tcPr>
            <w:tcW w:w="1980" w:type="dxa"/>
          </w:tcPr>
          <w:p w14:paraId="27348CAB" w14:textId="77777777" w:rsidR="00801C69" w:rsidRPr="00D57D6E" w:rsidRDefault="00801C69" w:rsidP="004A7DD2">
            <w:pPr>
              <w:pStyle w:val="NoSpacing"/>
              <w:jc w:val="center"/>
              <w:rPr>
                <w:b/>
                <w:bCs/>
              </w:rPr>
            </w:pPr>
            <w:r w:rsidRPr="00D57D6E">
              <w:rPr>
                <w:b/>
                <w:bCs/>
              </w:rPr>
              <w:t>2.1</w:t>
            </w:r>
          </w:p>
        </w:tc>
        <w:tc>
          <w:tcPr>
            <w:tcW w:w="7994" w:type="dxa"/>
          </w:tcPr>
          <w:p w14:paraId="2605434E" w14:textId="77777777" w:rsidR="00801C69" w:rsidRPr="00B90527" w:rsidRDefault="00801C69" w:rsidP="004A7DD2">
            <w:pPr>
              <w:pStyle w:val="NoSpacing"/>
            </w:pPr>
            <w:r w:rsidRPr="00B90527">
              <w:t>A register must be maintained for all the animals or, in the case of fish, all the groups of fish, on the premises.</w:t>
            </w:r>
          </w:p>
          <w:p w14:paraId="32F3D03E" w14:textId="77777777" w:rsidR="00801C69" w:rsidRPr="00B90527" w:rsidRDefault="00801C69" w:rsidP="004A7DD2">
            <w:pPr>
              <w:pStyle w:val="NoSpacing"/>
            </w:pPr>
            <w:r w:rsidRPr="00B90527">
              <w:t>The register where they are kept for sale which must include:</w:t>
            </w:r>
          </w:p>
          <w:p w14:paraId="4E88AA3F" w14:textId="77777777" w:rsidR="00801C69" w:rsidRPr="00B90527" w:rsidRDefault="00801C69" w:rsidP="004A7DD2">
            <w:pPr>
              <w:pStyle w:val="NoSpacing"/>
            </w:pPr>
            <w:r w:rsidRPr="00B90527">
              <w:t>(a) the full name of the supplier of the animal</w:t>
            </w:r>
          </w:p>
          <w:p w14:paraId="6BF816EA" w14:textId="77777777" w:rsidR="00801C69" w:rsidRPr="00B90527" w:rsidRDefault="00801C69" w:rsidP="004A7DD2">
            <w:pPr>
              <w:pStyle w:val="NoSpacing"/>
            </w:pPr>
            <w:r w:rsidRPr="00B90527">
              <w:t>(b) the animal’s sex (where known)</w:t>
            </w:r>
          </w:p>
          <w:p w14:paraId="2793FBA8" w14:textId="77777777" w:rsidR="00801C69" w:rsidRPr="00B90527" w:rsidRDefault="00801C69" w:rsidP="004A7DD2">
            <w:pPr>
              <w:pStyle w:val="NoSpacing"/>
            </w:pPr>
            <w:r w:rsidRPr="00B90527">
              <w:t>(c) except in the case of fish, the animal’s age (where known)</w:t>
            </w:r>
          </w:p>
          <w:p w14:paraId="732A1E31" w14:textId="77777777" w:rsidR="00801C69" w:rsidRPr="00B90527" w:rsidRDefault="00801C69" w:rsidP="004A7DD2">
            <w:pPr>
              <w:pStyle w:val="NoSpacing"/>
            </w:pPr>
            <w:r w:rsidRPr="00B90527">
              <w:t>(d) details of any veterinary treatment (where known)</w:t>
            </w:r>
          </w:p>
          <w:p w14:paraId="31D5268D" w14:textId="77777777" w:rsidR="00801C69" w:rsidRPr="00B90527" w:rsidRDefault="00801C69" w:rsidP="004A7DD2">
            <w:pPr>
              <w:pStyle w:val="NoSpacing"/>
            </w:pPr>
            <w:r w:rsidRPr="00B90527">
              <w:t>(e) the date of birth of the animal or, if the animal was acquired by the licence holder, the date of its acquisition</w:t>
            </w:r>
          </w:p>
          <w:p w14:paraId="5934C6AA" w14:textId="77777777" w:rsidR="00801C69" w:rsidRPr="00B90527" w:rsidRDefault="00801C69" w:rsidP="004A7DD2">
            <w:pPr>
              <w:pStyle w:val="NoSpacing"/>
            </w:pPr>
            <w:r w:rsidRPr="00B90527">
              <w:t>(f) the date of sale of the animal by the licence holder</w:t>
            </w:r>
          </w:p>
          <w:p w14:paraId="58B6409F" w14:textId="77777777" w:rsidR="00801C69" w:rsidRPr="00B90527" w:rsidRDefault="00801C69" w:rsidP="004A7DD2">
            <w:pPr>
              <w:pStyle w:val="NoSpacing"/>
            </w:pPr>
            <w:r w:rsidRPr="00B90527">
              <w:t>(g) the date of the animal’s death (if applicable)</w:t>
            </w:r>
          </w:p>
          <w:p w14:paraId="62D9FDEF" w14:textId="77777777" w:rsidR="00801C69" w:rsidRPr="00B90527" w:rsidRDefault="00801C69" w:rsidP="004A7DD2">
            <w:pPr>
              <w:pStyle w:val="NoSpacing"/>
            </w:pPr>
            <w:r w:rsidRPr="00B90527">
              <w:t>The register can be a stand-alone dedicated document or can be business records, such as invoices and proof of sales receipts. It must accurately represent acquisitions and sales. This can be a centralised system but must be accessible in store.</w:t>
            </w:r>
          </w:p>
          <w:p w14:paraId="5FEFA26C" w14:textId="77777777" w:rsidR="00801C69" w:rsidRPr="00B90527" w:rsidRDefault="00801C69" w:rsidP="004A7DD2">
            <w:pPr>
              <w:pStyle w:val="NoSpacing"/>
            </w:pPr>
            <w:r w:rsidRPr="00B90527">
              <w:t>Deaths can be recorded as part of daily observational records or as a standalone document. Actions taken following any unusual mortality must also be recorded. For fish, deaths should be recorded when mortality exceeds 5% of animals on site, over a 24 hour period.</w:t>
            </w:r>
          </w:p>
          <w:p w14:paraId="0736F8F5" w14:textId="77777777" w:rsidR="00801C69" w:rsidRPr="00B90527" w:rsidRDefault="00801C69" w:rsidP="004A7DD2">
            <w:pPr>
              <w:pStyle w:val="NoSpacing"/>
            </w:pPr>
            <w:r w:rsidRPr="00B90527">
              <w:t>The register must include details of the supplier of the animals.</w:t>
            </w:r>
          </w:p>
          <w:p w14:paraId="62F97BCF" w14:textId="77777777" w:rsidR="00801C69" w:rsidRPr="00B90527" w:rsidRDefault="00801C69" w:rsidP="004A7DD2">
            <w:pPr>
              <w:pStyle w:val="NoSpacing"/>
            </w:pPr>
            <w:r w:rsidRPr="00B90527">
              <w:t>The register must be available for inspection by the appropriate authority.</w:t>
            </w:r>
          </w:p>
        </w:tc>
      </w:tr>
      <w:tr w:rsidR="00801C69" w:rsidRPr="00B90527" w14:paraId="187C7247" w14:textId="77777777" w:rsidTr="004A7DD2">
        <w:tc>
          <w:tcPr>
            <w:tcW w:w="1980" w:type="dxa"/>
          </w:tcPr>
          <w:p w14:paraId="2B5AFE2E" w14:textId="77777777" w:rsidR="00801C69" w:rsidRPr="00D57D6E" w:rsidRDefault="00801C69" w:rsidP="004A7DD2">
            <w:pPr>
              <w:pStyle w:val="NoSpacing"/>
              <w:jc w:val="center"/>
              <w:rPr>
                <w:b/>
                <w:bCs/>
              </w:rPr>
            </w:pPr>
            <w:r>
              <w:rPr>
                <w:b/>
                <w:bCs/>
              </w:rPr>
              <w:t>5.1</w:t>
            </w:r>
          </w:p>
        </w:tc>
        <w:tc>
          <w:tcPr>
            <w:tcW w:w="7994" w:type="dxa"/>
          </w:tcPr>
          <w:p w14:paraId="5CD5FDF4" w14:textId="77777777" w:rsidR="00801C69" w:rsidRPr="00B90527" w:rsidRDefault="00801C69" w:rsidP="004A7DD2">
            <w:pPr>
              <w:pStyle w:val="NoSpacing"/>
              <w:rPr>
                <w:lang w:eastAsia="en-GB"/>
              </w:rPr>
            </w:pPr>
          </w:p>
        </w:tc>
      </w:tr>
    </w:tbl>
    <w:p w14:paraId="7938D233" w14:textId="682F515C" w:rsidR="00801C69" w:rsidRDefault="00801C69" w:rsidP="00801C69">
      <w:pPr>
        <w:pStyle w:val="NoSpacing"/>
      </w:pPr>
    </w:p>
    <w:p w14:paraId="7A51167A" w14:textId="13D84148" w:rsidR="003D0596" w:rsidRDefault="003D0596" w:rsidP="00801C69">
      <w:pPr>
        <w:pStyle w:val="NoSpacing"/>
      </w:pPr>
    </w:p>
    <w:p w14:paraId="6A4D1D7A" w14:textId="2B70C59C" w:rsidR="003D0596" w:rsidRDefault="003D0596" w:rsidP="00801C69">
      <w:pPr>
        <w:pStyle w:val="NoSpacing"/>
      </w:pPr>
    </w:p>
    <w:p w14:paraId="2059C7EB" w14:textId="2F573878" w:rsidR="003D0596" w:rsidRDefault="003D0596" w:rsidP="00801C69">
      <w:pPr>
        <w:pStyle w:val="NoSpacing"/>
      </w:pPr>
    </w:p>
    <w:p w14:paraId="401E32FA" w14:textId="77777777" w:rsidR="003D0596" w:rsidRPr="00B90527" w:rsidRDefault="003D0596" w:rsidP="00801C69">
      <w:pPr>
        <w:pStyle w:val="NoSpacing"/>
      </w:pPr>
    </w:p>
    <w:p w14:paraId="13E4E883" w14:textId="77777777" w:rsidR="00801C69" w:rsidRPr="00021677" w:rsidRDefault="00801C69" w:rsidP="00801C69">
      <w:pPr>
        <w:pStyle w:val="NoSpacing"/>
        <w:jc w:val="center"/>
        <w:rPr>
          <w:b/>
          <w:bCs/>
          <w:u w:val="single"/>
        </w:rPr>
      </w:pPr>
      <w:r w:rsidRPr="00021677">
        <w:rPr>
          <w:b/>
          <w:bCs/>
          <w:highlight w:val="yellow"/>
          <w:u w:val="single"/>
        </w:rPr>
        <w:lastRenderedPageBreak/>
        <w:t>FOR ALL ANIMALS</w:t>
      </w:r>
      <w:r w:rsidRPr="00021677">
        <w:rPr>
          <w:b/>
          <w:bCs/>
          <w:u w:val="single"/>
        </w:rPr>
        <w:t xml:space="preserve"> Veterinary (will be checked at the inspection)</w:t>
      </w:r>
    </w:p>
    <w:p w14:paraId="4FB8B857" w14:textId="77777777" w:rsidR="00801C69" w:rsidRPr="00B90527" w:rsidRDefault="00801C69" w:rsidP="00801C69">
      <w:pPr>
        <w:pStyle w:val="NoSpacing"/>
      </w:pPr>
    </w:p>
    <w:tbl>
      <w:tblPr>
        <w:tblStyle w:val="TableGrid"/>
        <w:tblW w:w="0" w:type="auto"/>
        <w:tblLook w:val="04A0" w:firstRow="1" w:lastRow="0" w:firstColumn="1" w:lastColumn="0" w:noHBand="0" w:noVBand="1"/>
      </w:tblPr>
      <w:tblGrid>
        <w:gridCol w:w="1868"/>
        <w:gridCol w:w="7148"/>
      </w:tblGrid>
      <w:tr w:rsidR="00801C69" w:rsidRPr="00B90527" w14:paraId="11029ED1" w14:textId="77777777" w:rsidTr="004A7DD2">
        <w:tc>
          <w:tcPr>
            <w:tcW w:w="1980" w:type="dxa"/>
          </w:tcPr>
          <w:p w14:paraId="7C84B7C5" w14:textId="77777777" w:rsidR="00801C69" w:rsidRPr="00E8610E" w:rsidRDefault="00801C69" w:rsidP="004A7DD2">
            <w:pPr>
              <w:pStyle w:val="NoSpacing"/>
              <w:jc w:val="center"/>
              <w:rPr>
                <w:b/>
                <w:bCs/>
              </w:rPr>
            </w:pPr>
            <w:r w:rsidRPr="00E8610E">
              <w:rPr>
                <w:b/>
                <w:bCs/>
              </w:rPr>
              <w:t>Condition</w:t>
            </w:r>
          </w:p>
        </w:tc>
        <w:tc>
          <w:tcPr>
            <w:tcW w:w="7994" w:type="dxa"/>
          </w:tcPr>
          <w:p w14:paraId="0A8AFC6D" w14:textId="77777777" w:rsidR="00801C69" w:rsidRPr="00E8610E" w:rsidRDefault="00801C69" w:rsidP="004A7DD2">
            <w:pPr>
              <w:pStyle w:val="NoSpacing"/>
              <w:jc w:val="center"/>
              <w:rPr>
                <w:b/>
                <w:bCs/>
                <w:shd w:val="clear" w:color="auto" w:fill="FFFFFF"/>
              </w:rPr>
            </w:pPr>
            <w:r w:rsidRPr="00E8610E">
              <w:rPr>
                <w:b/>
                <w:bCs/>
                <w:shd w:val="clear" w:color="auto" w:fill="FFFFFF"/>
              </w:rPr>
              <w:t>Details</w:t>
            </w:r>
          </w:p>
        </w:tc>
      </w:tr>
      <w:tr w:rsidR="00801C69" w:rsidRPr="00B90527" w14:paraId="1F1AB755" w14:textId="77777777" w:rsidTr="004A7DD2">
        <w:tc>
          <w:tcPr>
            <w:tcW w:w="1980" w:type="dxa"/>
          </w:tcPr>
          <w:p w14:paraId="2C937AC3" w14:textId="77777777" w:rsidR="00801C69" w:rsidRPr="00E8610E" w:rsidRDefault="00801C69" w:rsidP="004A7DD2">
            <w:pPr>
              <w:pStyle w:val="NoSpacing"/>
              <w:jc w:val="center"/>
              <w:rPr>
                <w:b/>
                <w:bCs/>
              </w:rPr>
            </w:pPr>
            <w:r w:rsidRPr="00E8610E">
              <w:rPr>
                <w:b/>
                <w:bCs/>
              </w:rPr>
              <w:t>9.3</w:t>
            </w:r>
          </w:p>
        </w:tc>
        <w:tc>
          <w:tcPr>
            <w:tcW w:w="7994" w:type="dxa"/>
          </w:tcPr>
          <w:p w14:paraId="30D96594" w14:textId="77777777" w:rsidR="00801C69" w:rsidRPr="00B90527" w:rsidRDefault="00801C69" w:rsidP="004A7DD2">
            <w:pPr>
              <w:pStyle w:val="NoSpacing"/>
            </w:pPr>
            <w:r w:rsidRPr="00B90527">
              <w:rPr>
                <w:shd w:val="clear" w:color="auto" w:fill="FFFFFF"/>
              </w:rPr>
              <w:t>If the isolation facility is at another location, the licence holder must be able to show that the location is prepared to provide such facilities - for example, a letter from the veterinary practice.</w:t>
            </w:r>
          </w:p>
        </w:tc>
      </w:tr>
      <w:tr w:rsidR="00801C69" w:rsidRPr="00B90527" w14:paraId="4587FA76" w14:textId="77777777" w:rsidTr="004A7DD2">
        <w:tc>
          <w:tcPr>
            <w:tcW w:w="1980" w:type="dxa"/>
          </w:tcPr>
          <w:p w14:paraId="5EF8062D" w14:textId="77777777" w:rsidR="00801C69" w:rsidRPr="00E8610E" w:rsidRDefault="00801C69" w:rsidP="004A7DD2">
            <w:pPr>
              <w:pStyle w:val="NoSpacing"/>
              <w:jc w:val="center"/>
              <w:rPr>
                <w:b/>
                <w:bCs/>
              </w:rPr>
            </w:pPr>
            <w:r w:rsidRPr="00E8610E">
              <w:rPr>
                <w:b/>
                <w:bCs/>
              </w:rPr>
              <w:t>9.8</w:t>
            </w:r>
          </w:p>
        </w:tc>
        <w:tc>
          <w:tcPr>
            <w:tcW w:w="7994" w:type="dxa"/>
          </w:tcPr>
          <w:p w14:paraId="6C11E56E" w14:textId="77777777" w:rsidR="00801C69" w:rsidRPr="00C06C88" w:rsidRDefault="00801C69" w:rsidP="004A7DD2">
            <w:pPr>
              <w:pStyle w:val="NoSpacing"/>
              <w:rPr>
                <w:lang w:eastAsia="en-GB"/>
              </w:rPr>
            </w:pPr>
            <w:r w:rsidRPr="00C06C88">
              <w:rPr>
                <w:lang w:eastAsia="en-GB"/>
              </w:rPr>
              <w:t>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059B9B2F" w14:textId="77777777" w:rsidR="00801C69" w:rsidRPr="00C06C88" w:rsidRDefault="00801C69" w:rsidP="004A7DD2">
            <w:pPr>
              <w:pStyle w:val="NoSpacing"/>
              <w:rPr>
                <w:lang w:eastAsia="en-GB"/>
              </w:rPr>
            </w:pPr>
            <w:r w:rsidRPr="00C06C88">
              <w:rPr>
                <w:lang w:eastAsia="en-GB"/>
              </w:rPr>
              <w:t>The vet’s details must be displayed where they can be easily seen by all staff members.</w:t>
            </w:r>
          </w:p>
          <w:p w14:paraId="3D9D150B" w14:textId="77777777" w:rsidR="00801C69" w:rsidRPr="00C06C88" w:rsidRDefault="00801C69" w:rsidP="004A7DD2">
            <w:pPr>
              <w:pStyle w:val="NoSpacing"/>
              <w:rPr>
                <w:lang w:eastAsia="en-GB"/>
              </w:rPr>
            </w:pPr>
            <w:r w:rsidRPr="00C06C88">
              <w:rPr>
                <w:lang w:eastAsia="en-GB"/>
              </w:rPr>
              <w:t>This must include:</w:t>
            </w:r>
          </w:p>
          <w:p w14:paraId="4E3D1EF6" w14:textId="77777777" w:rsidR="00801C69" w:rsidRPr="00C06C88" w:rsidRDefault="00801C69" w:rsidP="004A7DD2">
            <w:pPr>
              <w:pStyle w:val="NoSpacing"/>
              <w:rPr>
                <w:lang w:eastAsia="en-GB"/>
              </w:rPr>
            </w:pPr>
            <w:r w:rsidRPr="00C06C88">
              <w:rPr>
                <w:lang w:eastAsia="en-GB"/>
              </w:rPr>
              <w:t>name</w:t>
            </w:r>
          </w:p>
          <w:p w14:paraId="19D9A6A6" w14:textId="77777777" w:rsidR="00801C69" w:rsidRPr="00C06C88" w:rsidRDefault="00801C69" w:rsidP="004A7DD2">
            <w:pPr>
              <w:pStyle w:val="NoSpacing"/>
              <w:rPr>
                <w:lang w:eastAsia="en-GB"/>
              </w:rPr>
            </w:pPr>
            <w:r w:rsidRPr="00C06C88">
              <w:rPr>
                <w:lang w:eastAsia="en-GB"/>
              </w:rPr>
              <w:t>address</w:t>
            </w:r>
          </w:p>
          <w:p w14:paraId="4DDAFBA1" w14:textId="77777777" w:rsidR="00801C69" w:rsidRPr="00C06C88" w:rsidRDefault="00801C69" w:rsidP="004A7DD2">
            <w:pPr>
              <w:pStyle w:val="NoSpacing"/>
              <w:rPr>
                <w:lang w:eastAsia="en-GB"/>
              </w:rPr>
            </w:pPr>
            <w:r w:rsidRPr="00C06C88">
              <w:rPr>
                <w:lang w:eastAsia="en-GB"/>
              </w:rPr>
              <w:t>telephone number</w:t>
            </w:r>
          </w:p>
          <w:p w14:paraId="64F43AB5" w14:textId="77777777" w:rsidR="00801C69" w:rsidRPr="00C06C88" w:rsidRDefault="00801C69" w:rsidP="004A7DD2">
            <w:pPr>
              <w:pStyle w:val="NoSpacing"/>
              <w:rPr>
                <w:lang w:eastAsia="en-GB"/>
              </w:rPr>
            </w:pPr>
            <w:r w:rsidRPr="00C06C88">
              <w:rPr>
                <w:lang w:eastAsia="en-GB"/>
              </w:rPr>
              <w:t>out of hours telephone number</w:t>
            </w:r>
          </w:p>
          <w:p w14:paraId="087D2F30" w14:textId="77777777" w:rsidR="00801C69" w:rsidRPr="00B90527" w:rsidRDefault="00801C69" w:rsidP="004A7DD2">
            <w:pPr>
              <w:pStyle w:val="NoSpacing"/>
              <w:rPr>
                <w:lang w:eastAsia="en-GB"/>
              </w:rPr>
            </w:pPr>
            <w:r w:rsidRPr="00C06C88">
              <w:rPr>
                <w:lang w:eastAsia="en-GB"/>
              </w:rPr>
              <w:t xml:space="preserve">Where there is a lack of local veterinary expertise with regard to the </w:t>
            </w:r>
            <w:proofErr w:type="gramStart"/>
            <w:r w:rsidRPr="00C06C88">
              <w:rPr>
                <w:lang w:eastAsia="en-GB"/>
              </w:rPr>
              <w:t>species</w:t>
            </w:r>
            <w:proofErr w:type="gramEnd"/>
            <w:r w:rsidRPr="00C06C88">
              <w:rPr>
                <w:lang w:eastAsia="en-GB"/>
              </w:rPr>
              <w:t xml:space="preserve"> being sold then a competent secondary veterinary practice must provide support to the primary practice.</w:t>
            </w:r>
          </w:p>
        </w:tc>
      </w:tr>
    </w:tbl>
    <w:p w14:paraId="0CA05949" w14:textId="77777777" w:rsidR="00801C69" w:rsidRDefault="00801C69" w:rsidP="00801C69">
      <w:pPr>
        <w:pStyle w:val="NoSpacing"/>
        <w:jc w:val="center"/>
      </w:pPr>
    </w:p>
    <w:p w14:paraId="7E8E05E1" w14:textId="6196836D" w:rsidR="00801C69" w:rsidRPr="00021677" w:rsidRDefault="00801C69" w:rsidP="00801C69">
      <w:pPr>
        <w:pStyle w:val="NoSpacing"/>
        <w:jc w:val="center"/>
        <w:rPr>
          <w:b/>
          <w:bCs/>
        </w:rPr>
      </w:pPr>
      <w:r w:rsidRPr="000578D3">
        <w:rPr>
          <w:b/>
          <w:bCs/>
          <w:highlight w:val="yellow"/>
        </w:rPr>
        <w:t>DOGS ONLY</w:t>
      </w:r>
      <w:r w:rsidR="003D0596">
        <w:rPr>
          <w:b/>
          <w:bCs/>
        </w:rPr>
        <w:t xml:space="preserve"> </w:t>
      </w:r>
      <w:r>
        <w:rPr>
          <w:b/>
          <w:bCs/>
          <w:u w:val="single"/>
        </w:rPr>
        <w:t xml:space="preserve">Part C: </w:t>
      </w:r>
      <w:r w:rsidRPr="00E8610E">
        <w:rPr>
          <w:b/>
          <w:bCs/>
          <w:u w:val="single"/>
        </w:rPr>
        <w:t>Specific required written procedures for selling of dogs</w:t>
      </w:r>
    </w:p>
    <w:p w14:paraId="29848A11" w14:textId="77777777" w:rsidR="00801C69" w:rsidRDefault="00801C69" w:rsidP="00801C69">
      <w:pPr>
        <w:pStyle w:val="NoSpacing"/>
        <w:jc w:val="center"/>
        <w:rPr>
          <w:b/>
          <w:bCs/>
          <w:u w:val="single"/>
        </w:rPr>
      </w:pPr>
    </w:p>
    <w:p w14:paraId="5CB1756E" w14:textId="77777777" w:rsidR="00801C69" w:rsidRPr="00AC2C4E" w:rsidRDefault="00801C69" w:rsidP="00801C69">
      <w:pPr>
        <w:pStyle w:val="NoSpacing"/>
        <w:rPr>
          <w:b/>
          <w:bCs/>
          <w:u w:val="single"/>
          <w:shd w:val="clear" w:color="auto" w:fill="FFFFFF"/>
        </w:rPr>
      </w:pPr>
      <w:r w:rsidRPr="00AC2C4E">
        <w:rPr>
          <w:b/>
          <w:bCs/>
          <w:u w:val="single"/>
          <w:shd w:val="clear" w:color="auto" w:fill="FFFFFF"/>
        </w:rPr>
        <w:t>7.0 Each adult dog must have a documented daily exercise regime including lead exercise and free running.</w:t>
      </w:r>
    </w:p>
    <w:p w14:paraId="1EF2F333" w14:textId="77777777" w:rsidR="00801C69" w:rsidRPr="00AC2C4E" w:rsidRDefault="00801C69" w:rsidP="00801C69">
      <w:pPr>
        <w:pStyle w:val="NoSpacing"/>
        <w:rPr>
          <w:b/>
          <w:bCs/>
          <w:u w:val="single"/>
          <w:shd w:val="clear" w:color="auto" w:fill="FFFFFF"/>
        </w:rPr>
      </w:pPr>
    </w:p>
    <w:p w14:paraId="6968B721" w14:textId="77777777" w:rsidR="00801C69" w:rsidRPr="00AC2C4E" w:rsidRDefault="00801C69" w:rsidP="00801C69">
      <w:pPr>
        <w:pStyle w:val="NoSpacing"/>
        <w:rPr>
          <w:rFonts w:eastAsia="Times New Roman"/>
          <w:b/>
          <w:bCs/>
          <w:u w:val="single"/>
          <w:lang w:eastAsia="en-GB"/>
        </w:rPr>
      </w:pPr>
      <w:r w:rsidRPr="00AC2C4E">
        <w:rPr>
          <w:rFonts w:eastAsia="Times New Roman"/>
          <w:b/>
          <w:bCs/>
          <w:u w:val="single"/>
          <w:lang w:eastAsia="en-GB"/>
        </w:rPr>
        <w:t>7.0 A documented programme must be available setting out enrichment both inside and outside including grooming, socialisation and play.</w:t>
      </w:r>
    </w:p>
    <w:p w14:paraId="71465164" w14:textId="77777777" w:rsidR="00801C69" w:rsidRPr="00AC2C4E" w:rsidRDefault="00801C69" w:rsidP="00801C69">
      <w:pPr>
        <w:pStyle w:val="NoSpacing"/>
        <w:rPr>
          <w:rFonts w:eastAsia="Times New Roman"/>
          <w:b/>
          <w:bCs/>
          <w:u w:val="single"/>
          <w:lang w:eastAsia="en-GB"/>
        </w:rPr>
      </w:pPr>
    </w:p>
    <w:p w14:paraId="31AD5274" w14:textId="77777777" w:rsidR="00801C69" w:rsidRPr="00AC2C4E" w:rsidRDefault="00801C69" w:rsidP="00801C69">
      <w:pPr>
        <w:pStyle w:val="NoSpacing"/>
        <w:rPr>
          <w:b/>
          <w:bCs/>
          <w:u w:val="single"/>
        </w:rPr>
      </w:pPr>
      <w:r w:rsidRPr="00AC2C4E">
        <w:rPr>
          <w:b/>
          <w:bCs/>
          <w:u w:val="single"/>
          <w:shd w:val="clear" w:color="auto" w:fill="FFFFFF"/>
        </w:rPr>
        <w:t>7.0 A daily socialisation and habituation programme must be documented and implemented.</w:t>
      </w:r>
    </w:p>
    <w:p w14:paraId="6140FFFC" w14:textId="77777777" w:rsidR="00801C69" w:rsidRPr="00AC2C4E" w:rsidRDefault="00801C69" w:rsidP="00801C69">
      <w:pPr>
        <w:pStyle w:val="NoSpacing"/>
        <w:rPr>
          <w:b/>
          <w:bCs/>
          <w:u w:val="single"/>
        </w:rPr>
      </w:pPr>
    </w:p>
    <w:p w14:paraId="15A94A34" w14:textId="77777777" w:rsidR="00801C69" w:rsidRPr="00AC2C4E" w:rsidRDefault="00801C69" w:rsidP="00801C69">
      <w:pPr>
        <w:pStyle w:val="NoSpacing"/>
        <w:rPr>
          <w:b/>
          <w:bCs/>
          <w:u w:val="single"/>
          <w:shd w:val="clear" w:color="auto" w:fill="FFFFFF"/>
        </w:rPr>
      </w:pPr>
      <w:r w:rsidRPr="00AC2C4E">
        <w:rPr>
          <w:b/>
          <w:bCs/>
          <w:u w:val="single"/>
        </w:rPr>
        <w:t xml:space="preserve">8.0 </w:t>
      </w:r>
      <w:r w:rsidRPr="00AC2C4E">
        <w:rPr>
          <w:b/>
          <w:bCs/>
          <w:u w:val="single"/>
          <w:shd w:val="clear" w:color="auto" w:fill="FFFFFF"/>
        </w:rPr>
        <w:t>A protocol must be in place for dealing with difficult dogs, to include members of staff appropriately trained in dog handling and the use of appropriate equipment.</w:t>
      </w:r>
    </w:p>
    <w:p w14:paraId="1A9076B3" w14:textId="77777777" w:rsidR="00801C69" w:rsidRPr="00AC2C4E" w:rsidRDefault="00801C69" w:rsidP="00801C69">
      <w:pPr>
        <w:pStyle w:val="NoSpacing"/>
        <w:rPr>
          <w:b/>
          <w:bCs/>
          <w:u w:val="single"/>
          <w:shd w:val="clear" w:color="auto" w:fill="FFFFFF"/>
        </w:rPr>
      </w:pPr>
    </w:p>
    <w:p w14:paraId="33266148" w14:textId="77777777" w:rsidR="00801C69" w:rsidRPr="00AC2C4E" w:rsidRDefault="00801C69" w:rsidP="00801C69">
      <w:pPr>
        <w:pStyle w:val="NoSpacing"/>
        <w:rPr>
          <w:b/>
          <w:bCs/>
          <w:u w:val="single"/>
          <w:shd w:val="clear" w:color="auto" w:fill="FFFFFF"/>
        </w:rPr>
      </w:pPr>
      <w:r w:rsidRPr="00AC2C4E">
        <w:rPr>
          <w:b/>
          <w:bCs/>
          <w:u w:val="single"/>
          <w:shd w:val="clear" w:color="auto" w:fill="FFFFFF"/>
        </w:rPr>
        <w:t>8.0 A plan must be in place to provide for additional enrichment and socialisation for any puppies that are held for longer than one month.</w:t>
      </w:r>
    </w:p>
    <w:p w14:paraId="626EE018" w14:textId="77777777" w:rsidR="00801C69" w:rsidRPr="00AC2C4E" w:rsidRDefault="00801C69" w:rsidP="00801C69">
      <w:pPr>
        <w:pStyle w:val="NoSpacing"/>
        <w:rPr>
          <w:b/>
          <w:bCs/>
          <w:u w:val="single"/>
          <w:shd w:val="clear" w:color="auto" w:fill="FFFFFF"/>
        </w:rPr>
      </w:pPr>
    </w:p>
    <w:p w14:paraId="5297E9DC" w14:textId="77777777" w:rsidR="00801C69" w:rsidRPr="00AC2C4E" w:rsidRDefault="00801C69" w:rsidP="00801C69">
      <w:pPr>
        <w:pStyle w:val="NoSpacing"/>
        <w:rPr>
          <w:b/>
          <w:bCs/>
          <w:u w:val="single"/>
        </w:rPr>
      </w:pPr>
      <w:r w:rsidRPr="00AC2C4E">
        <w:rPr>
          <w:b/>
          <w:bCs/>
          <w:u w:val="single"/>
        </w:rPr>
        <w:t xml:space="preserve">9.0 </w:t>
      </w:r>
      <w:r w:rsidRPr="00AC2C4E">
        <w:rPr>
          <w:b/>
          <w:bCs/>
          <w:u w:val="single"/>
          <w:shd w:val="clear" w:color="auto" w:fill="FFFFFF"/>
        </w:rPr>
        <w:t>Premises must have procedures in place for providing for overnight care and during premises closures.</w:t>
      </w:r>
    </w:p>
    <w:p w14:paraId="28F38167" w14:textId="77777777" w:rsidR="00801C69" w:rsidRPr="000578D3" w:rsidRDefault="00801C69" w:rsidP="00801C69">
      <w:pPr>
        <w:pStyle w:val="NoSpacing"/>
        <w:rPr>
          <w:b/>
          <w:bCs/>
        </w:rPr>
      </w:pPr>
    </w:p>
    <w:p w14:paraId="20B81626" w14:textId="44CF05C6" w:rsidR="00801C69" w:rsidRPr="00021677" w:rsidRDefault="00801C69" w:rsidP="00801C69">
      <w:pPr>
        <w:pStyle w:val="NoSpacing"/>
        <w:jc w:val="center"/>
        <w:rPr>
          <w:b/>
          <w:bCs/>
        </w:rPr>
      </w:pPr>
      <w:r w:rsidRPr="000578D3">
        <w:rPr>
          <w:b/>
          <w:bCs/>
          <w:highlight w:val="yellow"/>
        </w:rPr>
        <w:t>DOGS ONLY</w:t>
      </w:r>
      <w:r w:rsidR="003D0596">
        <w:rPr>
          <w:b/>
          <w:bCs/>
        </w:rPr>
        <w:t xml:space="preserve"> </w:t>
      </w:r>
      <w:r w:rsidRPr="00AC2C4E">
        <w:rPr>
          <w:b/>
          <w:bCs/>
          <w:u w:val="single"/>
        </w:rPr>
        <w:t>Part C: Specific records to keep for selling of dogs</w:t>
      </w:r>
    </w:p>
    <w:p w14:paraId="51367F74" w14:textId="77777777" w:rsidR="00801C69" w:rsidRPr="00AC2C4E" w:rsidRDefault="00801C69" w:rsidP="00801C69">
      <w:pPr>
        <w:pStyle w:val="NoSpacing"/>
      </w:pPr>
    </w:p>
    <w:tbl>
      <w:tblPr>
        <w:tblStyle w:val="TableGrid"/>
        <w:tblW w:w="0" w:type="auto"/>
        <w:tblLook w:val="04A0" w:firstRow="1" w:lastRow="0" w:firstColumn="1" w:lastColumn="0" w:noHBand="0" w:noVBand="1"/>
      </w:tblPr>
      <w:tblGrid>
        <w:gridCol w:w="2113"/>
        <w:gridCol w:w="6903"/>
      </w:tblGrid>
      <w:tr w:rsidR="00801C69" w:rsidRPr="00AC2C4E" w14:paraId="763B383E" w14:textId="77777777" w:rsidTr="004A7DD2">
        <w:tc>
          <w:tcPr>
            <w:tcW w:w="2263" w:type="dxa"/>
          </w:tcPr>
          <w:p w14:paraId="32C46234" w14:textId="77777777" w:rsidR="00801C69" w:rsidRPr="00AC2C4E" w:rsidRDefault="00801C69" w:rsidP="004A7DD2">
            <w:pPr>
              <w:pStyle w:val="NoSpacing"/>
              <w:jc w:val="center"/>
              <w:rPr>
                <w:b/>
                <w:bCs/>
              </w:rPr>
            </w:pPr>
            <w:r w:rsidRPr="00AC2C4E">
              <w:rPr>
                <w:b/>
                <w:bCs/>
              </w:rPr>
              <w:t>Condition</w:t>
            </w:r>
          </w:p>
        </w:tc>
        <w:tc>
          <w:tcPr>
            <w:tcW w:w="7711" w:type="dxa"/>
          </w:tcPr>
          <w:p w14:paraId="32F82F4C" w14:textId="77777777" w:rsidR="00801C69" w:rsidRPr="00AC2C4E" w:rsidRDefault="00801C69" w:rsidP="004A7DD2">
            <w:pPr>
              <w:pStyle w:val="NoSpacing"/>
              <w:jc w:val="center"/>
              <w:rPr>
                <w:b/>
                <w:bCs/>
              </w:rPr>
            </w:pPr>
            <w:r w:rsidRPr="00AC2C4E">
              <w:rPr>
                <w:b/>
                <w:bCs/>
              </w:rPr>
              <w:t>Details</w:t>
            </w:r>
          </w:p>
        </w:tc>
      </w:tr>
      <w:tr w:rsidR="00801C69" w:rsidRPr="00AC2C4E" w14:paraId="142CB8F5" w14:textId="77777777" w:rsidTr="004A7DD2">
        <w:tc>
          <w:tcPr>
            <w:tcW w:w="2263" w:type="dxa"/>
          </w:tcPr>
          <w:p w14:paraId="58E9A738" w14:textId="77777777" w:rsidR="00801C69" w:rsidRPr="00AC2C4E" w:rsidRDefault="00801C69" w:rsidP="004A7DD2">
            <w:pPr>
              <w:pStyle w:val="NoSpacing"/>
              <w:jc w:val="center"/>
              <w:rPr>
                <w:b/>
                <w:bCs/>
              </w:rPr>
            </w:pPr>
            <w:r>
              <w:rPr>
                <w:b/>
                <w:bCs/>
              </w:rPr>
              <w:t>5.1</w:t>
            </w:r>
          </w:p>
        </w:tc>
        <w:tc>
          <w:tcPr>
            <w:tcW w:w="7711" w:type="dxa"/>
          </w:tcPr>
          <w:p w14:paraId="16C1038F" w14:textId="77777777" w:rsidR="00801C69" w:rsidRPr="006C2FD5" w:rsidRDefault="00801C69" w:rsidP="004A7DD2">
            <w:pPr>
              <w:pStyle w:val="NoSpacing"/>
              <w:rPr>
                <w:lang w:eastAsia="en-GB"/>
              </w:rPr>
            </w:pPr>
            <w:r w:rsidRPr="006C2FD5">
              <w:rPr>
                <w:lang w:eastAsia="en-GB"/>
              </w:rPr>
              <w:t xml:space="preserve">The inspector must be shown records of the </w:t>
            </w:r>
            <w:proofErr w:type="spellStart"/>
            <w:r w:rsidRPr="006C2FD5">
              <w:rPr>
                <w:lang w:eastAsia="en-GB"/>
              </w:rPr>
              <w:t>matings</w:t>
            </w:r>
            <w:proofErr w:type="spellEnd"/>
            <w:r w:rsidRPr="006C2FD5">
              <w:rPr>
                <w:lang w:eastAsia="en-GB"/>
              </w:rPr>
              <w:t xml:space="preserve"> for dogs and cats including:</w:t>
            </w:r>
          </w:p>
          <w:p w14:paraId="05B2543A" w14:textId="77777777" w:rsidR="00801C69" w:rsidRPr="006C2FD5" w:rsidRDefault="00801C69" w:rsidP="004A7DD2">
            <w:pPr>
              <w:pStyle w:val="NoSpacing"/>
              <w:rPr>
                <w:lang w:eastAsia="en-GB"/>
              </w:rPr>
            </w:pPr>
            <w:r w:rsidRPr="006C2FD5">
              <w:rPr>
                <w:lang w:eastAsia="en-GB"/>
              </w:rPr>
              <w:lastRenderedPageBreak/>
              <w:t>the location of mating or fertilisation (including where this may have occurred on other premises)</w:t>
            </w:r>
          </w:p>
          <w:p w14:paraId="2555EF4B" w14:textId="77777777" w:rsidR="00801C69" w:rsidRPr="006C2FD5" w:rsidRDefault="00801C69" w:rsidP="004A7DD2">
            <w:pPr>
              <w:pStyle w:val="NoSpacing"/>
              <w:rPr>
                <w:lang w:eastAsia="en-GB"/>
              </w:rPr>
            </w:pPr>
            <w:r w:rsidRPr="006C2FD5">
              <w:rPr>
                <w:lang w:eastAsia="en-GB"/>
              </w:rPr>
              <w:t>the identity of the sire (where known)</w:t>
            </w:r>
          </w:p>
          <w:p w14:paraId="6CC9C8E4" w14:textId="77777777" w:rsidR="00801C69" w:rsidRPr="00E8044B" w:rsidRDefault="00801C69" w:rsidP="004A7DD2">
            <w:pPr>
              <w:pStyle w:val="NoSpacing"/>
              <w:rPr>
                <w:rFonts w:eastAsia="Times New Roman"/>
                <w:lang w:eastAsia="en-GB"/>
              </w:rPr>
            </w:pPr>
            <w:r w:rsidRPr="006C2FD5">
              <w:rPr>
                <w:lang w:eastAsia="en-GB"/>
              </w:rPr>
              <w:t>how and where the animals are born, reared and kept until sale</w:t>
            </w:r>
          </w:p>
        </w:tc>
      </w:tr>
      <w:tr w:rsidR="00801C69" w:rsidRPr="00AC2C4E" w14:paraId="08E5F737" w14:textId="77777777" w:rsidTr="004A7DD2">
        <w:tc>
          <w:tcPr>
            <w:tcW w:w="2263" w:type="dxa"/>
          </w:tcPr>
          <w:p w14:paraId="12C058A9" w14:textId="77777777" w:rsidR="00801C69" w:rsidRPr="00AC2C4E" w:rsidRDefault="00801C69" w:rsidP="004A7DD2">
            <w:pPr>
              <w:pStyle w:val="NoSpacing"/>
              <w:jc w:val="center"/>
              <w:rPr>
                <w:b/>
                <w:bCs/>
              </w:rPr>
            </w:pPr>
            <w:r w:rsidRPr="00AC2C4E">
              <w:rPr>
                <w:b/>
                <w:bCs/>
              </w:rPr>
              <w:lastRenderedPageBreak/>
              <w:t>6.0</w:t>
            </w:r>
          </w:p>
        </w:tc>
        <w:tc>
          <w:tcPr>
            <w:tcW w:w="7711" w:type="dxa"/>
          </w:tcPr>
          <w:p w14:paraId="78161412" w14:textId="77777777" w:rsidR="00801C69" w:rsidRPr="004C77FA" w:rsidRDefault="00801C69" w:rsidP="004A7DD2">
            <w:pPr>
              <w:pStyle w:val="NoSpacing"/>
              <w:rPr>
                <w:rFonts w:eastAsia="Times New Roman"/>
                <w:b/>
                <w:bCs/>
                <w:lang w:eastAsia="en-GB"/>
              </w:rPr>
            </w:pPr>
            <w:r w:rsidRPr="004C77FA">
              <w:rPr>
                <w:rFonts w:eastAsia="Times New Roman"/>
                <w:b/>
                <w:bCs/>
                <w:lang w:eastAsia="en-GB"/>
              </w:rPr>
              <w:t>Suitable diet for dogs</w:t>
            </w:r>
          </w:p>
          <w:p w14:paraId="020CFE17" w14:textId="77777777" w:rsidR="00801C69" w:rsidRPr="00E8044B" w:rsidRDefault="00801C69" w:rsidP="004A7DD2">
            <w:pPr>
              <w:pStyle w:val="NoSpacing"/>
              <w:rPr>
                <w:rFonts w:eastAsia="Times New Roman"/>
                <w:lang w:eastAsia="en-GB"/>
              </w:rPr>
            </w:pPr>
            <w:r w:rsidRPr="00E8044B">
              <w:rPr>
                <w:rFonts w:eastAsia="Times New Roman"/>
                <w:lang w:eastAsia="en-GB"/>
              </w:rPr>
              <w:t>Adult dogs must be fed at least once daily and in accordance with the individual dog’s needs. Dogs must be fed a complete diet appropriate to their age, breed, activity level and stage in the breeding cycle. You must:</w:t>
            </w:r>
          </w:p>
          <w:p w14:paraId="477C5C19" w14:textId="77777777" w:rsidR="00801C69" w:rsidRPr="00AC2C4E" w:rsidRDefault="00801C69" w:rsidP="004A7DD2">
            <w:pPr>
              <w:pStyle w:val="NoSpacing"/>
              <w:rPr>
                <w:rFonts w:eastAsia="Times New Roman"/>
                <w:lang w:eastAsia="en-GB"/>
              </w:rPr>
            </w:pPr>
            <w:r w:rsidRPr="00E8044B">
              <w:rPr>
                <w:rFonts w:eastAsia="Times New Roman"/>
                <w:lang w:eastAsia="en-GB"/>
              </w:rPr>
              <w:t>keep a record of the type, quantity, frequency of food each dog receives must be kept</w:t>
            </w:r>
          </w:p>
        </w:tc>
      </w:tr>
      <w:tr w:rsidR="00801C69" w:rsidRPr="00AC2C4E" w14:paraId="5B2660F6" w14:textId="77777777" w:rsidTr="004A7DD2">
        <w:tc>
          <w:tcPr>
            <w:tcW w:w="2263" w:type="dxa"/>
          </w:tcPr>
          <w:p w14:paraId="7949B213" w14:textId="77777777" w:rsidR="00801C69" w:rsidRPr="00AC2C4E" w:rsidRDefault="00801C69" w:rsidP="004A7DD2">
            <w:pPr>
              <w:pStyle w:val="NoSpacing"/>
              <w:jc w:val="center"/>
              <w:rPr>
                <w:b/>
                <w:bCs/>
              </w:rPr>
            </w:pPr>
            <w:r w:rsidRPr="00AC2C4E">
              <w:rPr>
                <w:b/>
                <w:bCs/>
              </w:rPr>
              <w:t>6.0</w:t>
            </w:r>
          </w:p>
        </w:tc>
        <w:tc>
          <w:tcPr>
            <w:tcW w:w="7711" w:type="dxa"/>
          </w:tcPr>
          <w:p w14:paraId="1B416C7B" w14:textId="77777777" w:rsidR="00801C69" w:rsidRPr="004C77FA" w:rsidRDefault="00801C69" w:rsidP="004A7DD2">
            <w:pPr>
              <w:pStyle w:val="NoSpacing"/>
              <w:rPr>
                <w:b/>
                <w:bCs/>
                <w:shd w:val="clear" w:color="auto" w:fill="FFFFFF"/>
              </w:rPr>
            </w:pPr>
            <w:r w:rsidRPr="004C77FA">
              <w:rPr>
                <w:b/>
                <w:bCs/>
                <w:shd w:val="clear" w:color="auto" w:fill="FFFFFF"/>
              </w:rPr>
              <w:t>Monitoring dog’s diet</w:t>
            </w:r>
          </w:p>
          <w:p w14:paraId="37EB5B9D" w14:textId="77777777" w:rsidR="00801C69" w:rsidRPr="00E8044B" w:rsidRDefault="00801C69" w:rsidP="004A7DD2">
            <w:pPr>
              <w:pStyle w:val="NoSpacing"/>
              <w:rPr>
                <w:rFonts w:eastAsia="Times New Roman"/>
                <w:lang w:eastAsia="en-GB"/>
              </w:rPr>
            </w:pPr>
            <w:r w:rsidRPr="00AC2C4E">
              <w:rPr>
                <w:shd w:val="clear" w:color="auto" w:fill="FFFFFF"/>
              </w:rPr>
              <w:t>Weekly records of weight and body condition score (</w:t>
            </w:r>
            <w:r w:rsidRPr="00AC2C4E">
              <w:t>BCS</w:t>
            </w:r>
            <w:r w:rsidRPr="00AC2C4E">
              <w:rPr>
                <w:shd w:val="clear" w:color="auto" w:fill="FFFFFF"/>
              </w:rPr>
              <w:t>) must be kept to ensure the health of puppies and adult dogs and to allow any issues to be tracked.</w:t>
            </w:r>
          </w:p>
        </w:tc>
      </w:tr>
      <w:tr w:rsidR="00801C69" w:rsidRPr="00AC2C4E" w14:paraId="46B15A25" w14:textId="77777777" w:rsidTr="004A7DD2">
        <w:tc>
          <w:tcPr>
            <w:tcW w:w="2263" w:type="dxa"/>
          </w:tcPr>
          <w:p w14:paraId="6A62AFC8" w14:textId="77777777" w:rsidR="00801C69" w:rsidRPr="00AC2C4E" w:rsidRDefault="00801C69" w:rsidP="004A7DD2">
            <w:pPr>
              <w:pStyle w:val="NoSpacing"/>
              <w:jc w:val="center"/>
              <w:rPr>
                <w:b/>
                <w:bCs/>
              </w:rPr>
            </w:pPr>
            <w:r w:rsidRPr="00AC2C4E">
              <w:rPr>
                <w:b/>
                <w:bCs/>
              </w:rPr>
              <w:t>7.0</w:t>
            </w:r>
          </w:p>
        </w:tc>
        <w:tc>
          <w:tcPr>
            <w:tcW w:w="7711" w:type="dxa"/>
          </w:tcPr>
          <w:p w14:paraId="66FE7381" w14:textId="77777777" w:rsidR="00801C69" w:rsidRPr="004C77FA" w:rsidRDefault="00801C69" w:rsidP="004A7DD2">
            <w:pPr>
              <w:pStyle w:val="NoSpacing"/>
              <w:rPr>
                <w:b/>
                <w:bCs/>
                <w:shd w:val="clear" w:color="auto" w:fill="FFFFFF"/>
              </w:rPr>
            </w:pPr>
            <w:r w:rsidRPr="004C77FA">
              <w:rPr>
                <w:b/>
                <w:bCs/>
                <w:shd w:val="clear" w:color="auto" w:fill="FFFFFF"/>
              </w:rPr>
              <w:t>Monitoring dog’s behaviour and training</w:t>
            </w:r>
          </w:p>
          <w:p w14:paraId="4AA212A0" w14:textId="77777777" w:rsidR="00801C69" w:rsidRPr="00AC2C4E" w:rsidRDefault="00801C69" w:rsidP="004A7DD2">
            <w:pPr>
              <w:pStyle w:val="NoSpacing"/>
              <w:rPr>
                <w:shd w:val="clear" w:color="auto" w:fill="FFFFFF"/>
              </w:rPr>
            </w:pPr>
            <w:r w:rsidRPr="00AC2C4E">
              <w:rPr>
                <w:shd w:val="clear" w:color="auto" w:fill="FFFFFF"/>
              </w:rPr>
              <w:t>Each adult dog must have a documented daily exercise regime including lead exercise and free running.</w:t>
            </w:r>
          </w:p>
        </w:tc>
      </w:tr>
      <w:tr w:rsidR="00801C69" w:rsidRPr="00AC2C4E" w14:paraId="44457E88" w14:textId="77777777" w:rsidTr="004A7DD2">
        <w:tc>
          <w:tcPr>
            <w:tcW w:w="2263" w:type="dxa"/>
          </w:tcPr>
          <w:p w14:paraId="1CDC0500" w14:textId="77777777" w:rsidR="00801C69" w:rsidRPr="00AC2C4E" w:rsidRDefault="00801C69" w:rsidP="004A7DD2">
            <w:pPr>
              <w:pStyle w:val="NoSpacing"/>
              <w:jc w:val="center"/>
              <w:rPr>
                <w:b/>
                <w:bCs/>
              </w:rPr>
            </w:pPr>
            <w:r w:rsidRPr="00AC2C4E">
              <w:rPr>
                <w:b/>
                <w:bCs/>
              </w:rPr>
              <w:t>7.0</w:t>
            </w:r>
          </w:p>
        </w:tc>
        <w:tc>
          <w:tcPr>
            <w:tcW w:w="7711" w:type="dxa"/>
          </w:tcPr>
          <w:p w14:paraId="3FB89662" w14:textId="77777777" w:rsidR="00801C69" w:rsidRPr="004C77FA" w:rsidRDefault="00801C69" w:rsidP="004A7DD2">
            <w:pPr>
              <w:pStyle w:val="NoSpacing"/>
              <w:rPr>
                <w:rFonts w:eastAsia="Times New Roman"/>
                <w:b/>
                <w:bCs/>
                <w:lang w:eastAsia="en-GB"/>
              </w:rPr>
            </w:pPr>
            <w:r w:rsidRPr="004C77FA">
              <w:rPr>
                <w:rFonts w:eastAsia="Times New Roman"/>
                <w:b/>
                <w:bCs/>
                <w:lang w:eastAsia="en-GB"/>
              </w:rPr>
              <w:t xml:space="preserve">Enrichment for dogs </w:t>
            </w:r>
          </w:p>
          <w:p w14:paraId="276E0F16" w14:textId="77777777" w:rsidR="00801C69" w:rsidRPr="00AC2C4E" w:rsidRDefault="00801C69" w:rsidP="004A7DD2">
            <w:pPr>
              <w:pStyle w:val="NoSpacing"/>
              <w:rPr>
                <w:rFonts w:eastAsia="Times New Roman"/>
                <w:lang w:eastAsia="en-GB"/>
              </w:rPr>
            </w:pPr>
            <w:r w:rsidRPr="00E8044B">
              <w:rPr>
                <w:rFonts w:eastAsia="Times New Roman"/>
                <w:lang w:eastAsia="en-GB"/>
              </w:rPr>
              <w:t>A documented programme must be available setting out enrichment both inside and outside including grooming, socialisation and play.</w:t>
            </w:r>
          </w:p>
        </w:tc>
      </w:tr>
      <w:tr w:rsidR="00801C69" w:rsidRPr="00AC2C4E" w14:paraId="443C7D13" w14:textId="77777777" w:rsidTr="004A7DD2">
        <w:tc>
          <w:tcPr>
            <w:tcW w:w="2263" w:type="dxa"/>
          </w:tcPr>
          <w:p w14:paraId="39140272" w14:textId="77777777" w:rsidR="00801C69" w:rsidRPr="00AC2C4E" w:rsidRDefault="00801C69" w:rsidP="004A7DD2">
            <w:pPr>
              <w:pStyle w:val="NoSpacing"/>
              <w:jc w:val="center"/>
              <w:rPr>
                <w:b/>
                <w:bCs/>
              </w:rPr>
            </w:pPr>
            <w:r w:rsidRPr="00AC2C4E">
              <w:rPr>
                <w:b/>
                <w:bCs/>
              </w:rPr>
              <w:t>7.0</w:t>
            </w:r>
          </w:p>
        </w:tc>
        <w:tc>
          <w:tcPr>
            <w:tcW w:w="7711" w:type="dxa"/>
          </w:tcPr>
          <w:p w14:paraId="4FAE9D7D" w14:textId="77777777" w:rsidR="00801C69" w:rsidRPr="004C77FA" w:rsidRDefault="00801C69" w:rsidP="004A7DD2">
            <w:pPr>
              <w:pStyle w:val="NoSpacing"/>
              <w:rPr>
                <w:b/>
                <w:bCs/>
                <w:shd w:val="clear" w:color="auto" w:fill="FFFFFF"/>
              </w:rPr>
            </w:pPr>
            <w:r w:rsidRPr="004C77FA">
              <w:rPr>
                <w:b/>
                <w:bCs/>
                <w:shd w:val="clear" w:color="auto" w:fill="FFFFFF"/>
              </w:rPr>
              <w:t>Dog behaviour</w:t>
            </w:r>
          </w:p>
          <w:p w14:paraId="78DCA896" w14:textId="77777777" w:rsidR="00801C69" w:rsidRPr="00AC2C4E" w:rsidRDefault="00801C69" w:rsidP="004A7DD2">
            <w:pPr>
              <w:pStyle w:val="NoSpacing"/>
              <w:rPr>
                <w:b/>
                <w:bCs/>
                <w:u w:val="single"/>
              </w:rPr>
            </w:pPr>
            <w:r w:rsidRPr="00AC2C4E">
              <w:rPr>
                <w:shd w:val="clear" w:color="auto" w:fill="FFFFFF"/>
              </w:rPr>
              <w:t>A daily socialisation and habituation programme must be documented and implemented.</w:t>
            </w:r>
          </w:p>
        </w:tc>
      </w:tr>
      <w:tr w:rsidR="00801C69" w:rsidRPr="00AC2C4E" w14:paraId="1C718759" w14:textId="77777777" w:rsidTr="004A7DD2">
        <w:tc>
          <w:tcPr>
            <w:tcW w:w="2263" w:type="dxa"/>
          </w:tcPr>
          <w:p w14:paraId="5F972209" w14:textId="77777777" w:rsidR="00801C69" w:rsidRPr="00AC2C4E" w:rsidRDefault="00801C69" w:rsidP="004A7DD2">
            <w:pPr>
              <w:pStyle w:val="NoSpacing"/>
              <w:jc w:val="center"/>
              <w:rPr>
                <w:b/>
                <w:bCs/>
              </w:rPr>
            </w:pPr>
            <w:r w:rsidRPr="00AC2C4E">
              <w:rPr>
                <w:b/>
                <w:bCs/>
              </w:rPr>
              <w:t>9.0</w:t>
            </w:r>
          </w:p>
        </w:tc>
        <w:tc>
          <w:tcPr>
            <w:tcW w:w="7711" w:type="dxa"/>
          </w:tcPr>
          <w:p w14:paraId="44018ED5" w14:textId="77777777" w:rsidR="00801C69" w:rsidRPr="00A47402" w:rsidRDefault="00801C69" w:rsidP="004A7DD2">
            <w:pPr>
              <w:pStyle w:val="NoSpacing"/>
              <w:rPr>
                <w:b/>
                <w:bCs/>
                <w:lang w:eastAsia="en-GB"/>
              </w:rPr>
            </w:pPr>
            <w:r w:rsidRPr="00A47402">
              <w:rPr>
                <w:b/>
                <w:bCs/>
                <w:lang w:eastAsia="en-GB"/>
              </w:rPr>
              <w:t>Preventative treatment for dogs</w:t>
            </w:r>
          </w:p>
          <w:p w14:paraId="0AD159DF" w14:textId="77777777" w:rsidR="00801C69" w:rsidRPr="00AC2C4E" w:rsidRDefault="00801C69" w:rsidP="004A7DD2">
            <w:pPr>
              <w:pStyle w:val="NoSpacing"/>
              <w:rPr>
                <w:shd w:val="clear" w:color="auto" w:fill="FFFFFF"/>
              </w:rPr>
            </w:pPr>
            <w:r w:rsidRPr="00AC2C4E">
              <w:rPr>
                <w:shd w:val="clear" w:color="auto" w:fill="FFFFFF"/>
              </w:rPr>
              <w:t>Routine and documented treatment must be in place for internal and external parasites (adult dogs and puppies must be wormed and given flea and tick treatment as appropriate).</w:t>
            </w:r>
          </w:p>
        </w:tc>
      </w:tr>
    </w:tbl>
    <w:p w14:paraId="4A6211CF" w14:textId="77777777" w:rsidR="00801C69" w:rsidRDefault="00801C69" w:rsidP="00801C69">
      <w:pPr>
        <w:pStyle w:val="NoSpacing"/>
      </w:pPr>
    </w:p>
    <w:p w14:paraId="2F52200C" w14:textId="77777777" w:rsidR="00801C69" w:rsidRDefault="00801C69" w:rsidP="00801C69">
      <w:pPr>
        <w:pStyle w:val="NoSpacing"/>
        <w:jc w:val="center"/>
      </w:pPr>
    </w:p>
    <w:p w14:paraId="7CA42AC5" w14:textId="663CC7EF" w:rsidR="00801C69" w:rsidRPr="00021677" w:rsidRDefault="00801C69" w:rsidP="00801C69">
      <w:pPr>
        <w:pStyle w:val="NoSpacing"/>
        <w:jc w:val="center"/>
        <w:rPr>
          <w:b/>
          <w:bCs/>
        </w:rPr>
      </w:pPr>
      <w:r w:rsidRPr="009565C7">
        <w:rPr>
          <w:b/>
          <w:bCs/>
          <w:highlight w:val="yellow"/>
        </w:rPr>
        <w:t>CATS</w:t>
      </w:r>
      <w:r w:rsidR="003D0596">
        <w:rPr>
          <w:b/>
          <w:bCs/>
        </w:rPr>
        <w:t xml:space="preserve"> </w:t>
      </w:r>
      <w:r>
        <w:rPr>
          <w:b/>
          <w:bCs/>
          <w:u w:val="single"/>
        </w:rPr>
        <w:t xml:space="preserve">Part D: </w:t>
      </w:r>
      <w:r w:rsidRPr="00E8610E">
        <w:rPr>
          <w:b/>
          <w:bCs/>
          <w:u w:val="single"/>
        </w:rPr>
        <w:t xml:space="preserve">Specific required written procedures for selling of </w:t>
      </w:r>
      <w:r>
        <w:rPr>
          <w:b/>
          <w:bCs/>
          <w:u w:val="single"/>
        </w:rPr>
        <w:t>cat</w:t>
      </w:r>
      <w:r w:rsidRPr="00E8610E">
        <w:rPr>
          <w:b/>
          <w:bCs/>
          <w:u w:val="single"/>
        </w:rPr>
        <w:t>s</w:t>
      </w:r>
    </w:p>
    <w:p w14:paraId="4109D388" w14:textId="77777777" w:rsidR="00801C69" w:rsidRDefault="00801C69" w:rsidP="00801C69">
      <w:pPr>
        <w:pStyle w:val="NoSpacing"/>
        <w:jc w:val="center"/>
        <w:rPr>
          <w:b/>
          <w:bCs/>
          <w:u w:val="single"/>
        </w:rPr>
      </w:pPr>
    </w:p>
    <w:p w14:paraId="3104EDEF" w14:textId="77777777" w:rsidR="00801C69" w:rsidRDefault="00801C69" w:rsidP="00801C69">
      <w:pPr>
        <w:pStyle w:val="NoSpacing"/>
        <w:rPr>
          <w:b/>
          <w:bCs/>
          <w:u w:val="single"/>
        </w:rPr>
      </w:pPr>
    </w:p>
    <w:p w14:paraId="2528C863" w14:textId="77777777" w:rsidR="00801C69" w:rsidRPr="002214DE" w:rsidRDefault="00801C69" w:rsidP="00801C69">
      <w:pPr>
        <w:pStyle w:val="NoSpacing"/>
        <w:rPr>
          <w:rFonts w:cstheme="minorHAnsi"/>
          <w:b/>
          <w:bCs/>
          <w:u w:val="single"/>
        </w:rPr>
      </w:pPr>
      <w:r w:rsidRPr="002214DE">
        <w:rPr>
          <w:rFonts w:cstheme="minorHAnsi"/>
          <w:b/>
          <w:bCs/>
          <w:color w:val="0B0C0C"/>
          <w:u w:val="single"/>
          <w:shd w:val="clear" w:color="auto" w:fill="FFFFFF"/>
        </w:rPr>
        <w:t>7.0 A daily socialisation and habituation programme must be documented and implemented for kittens less than 12 weeks. </w:t>
      </w:r>
    </w:p>
    <w:p w14:paraId="289C3A49" w14:textId="77777777" w:rsidR="00801C69" w:rsidRPr="002214DE" w:rsidRDefault="00801C69" w:rsidP="00801C69">
      <w:pPr>
        <w:pStyle w:val="NoSpacing"/>
        <w:rPr>
          <w:rFonts w:cstheme="minorHAnsi"/>
          <w:b/>
          <w:bCs/>
          <w:u w:val="single"/>
        </w:rPr>
      </w:pPr>
    </w:p>
    <w:p w14:paraId="0C74BE77" w14:textId="77777777" w:rsidR="00801C69" w:rsidRPr="002214DE" w:rsidRDefault="00801C69" w:rsidP="00801C69">
      <w:pPr>
        <w:pStyle w:val="NoSpacing"/>
        <w:rPr>
          <w:rFonts w:cstheme="minorHAnsi"/>
          <w:b/>
          <w:bCs/>
          <w:u w:val="single"/>
        </w:rPr>
      </w:pPr>
    </w:p>
    <w:p w14:paraId="75BB9AB1" w14:textId="77777777" w:rsidR="00801C69" w:rsidRPr="002214DE" w:rsidRDefault="00801C69" w:rsidP="00801C69">
      <w:pPr>
        <w:pStyle w:val="NoSpacing"/>
        <w:rPr>
          <w:rFonts w:cstheme="minorHAnsi"/>
          <w:b/>
          <w:bCs/>
          <w:u w:val="single"/>
        </w:rPr>
      </w:pPr>
      <w:r w:rsidRPr="002214DE">
        <w:rPr>
          <w:rFonts w:cstheme="minorHAnsi"/>
          <w:b/>
          <w:bCs/>
          <w:u w:val="single"/>
        </w:rPr>
        <w:t xml:space="preserve">8.0 </w:t>
      </w:r>
      <w:r w:rsidRPr="002214DE">
        <w:rPr>
          <w:rFonts w:cstheme="minorHAnsi"/>
          <w:b/>
          <w:bCs/>
          <w:color w:val="0B0C0C"/>
          <w:u w:val="single"/>
          <w:shd w:val="clear" w:color="auto" w:fill="FFFFFF"/>
        </w:rPr>
        <w:t>A plan must be in place to provide for additional enrichment and socialisation for any kittens that are held for longer than one month.</w:t>
      </w:r>
    </w:p>
    <w:p w14:paraId="392A72BC" w14:textId="77777777" w:rsidR="00801C69" w:rsidRDefault="00801C69" w:rsidP="00801C69">
      <w:pPr>
        <w:pStyle w:val="NoSpacing"/>
        <w:jc w:val="center"/>
        <w:rPr>
          <w:b/>
          <w:bCs/>
          <w:u w:val="single"/>
        </w:rPr>
      </w:pPr>
    </w:p>
    <w:p w14:paraId="2C8068A5" w14:textId="77777777" w:rsidR="00801C69" w:rsidRPr="00021677" w:rsidRDefault="00801C69" w:rsidP="00801C69">
      <w:pPr>
        <w:pStyle w:val="NoSpacing"/>
        <w:jc w:val="center"/>
        <w:rPr>
          <w:b/>
          <w:bCs/>
        </w:rPr>
      </w:pPr>
      <w:r w:rsidRPr="002214DE">
        <w:rPr>
          <w:b/>
          <w:bCs/>
          <w:highlight w:val="yellow"/>
        </w:rPr>
        <w:t>CAT</w:t>
      </w:r>
      <w:r w:rsidRPr="004C77FA">
        <w:rPr>
          <w:b/>
          <w:bCs/>
          <w:highlight w:val="yellow"/>
        </w:rPr>
        <w:t>S</w:t>
      </w:r>
      <w:r>
        <w:rPr>
          <w:b/>
          <w:bCs/>
        </w:rPr>
        <w:t xml:space="preserve"> </w:t>
      </w:r>
      <w:r w:rsidRPr="00AC2C4E">
        <w:rPr>
          <w:b/>
          <w:bCs/>
          <w:u w:val="single"/>
        </w:rPr>
        <w:t xml:space="preserve">Part </w:t>
      </w:r>
      <w:r>
        <w:rPr>
          <w:b/>
          <w:bCs/>
          <w:u w:val="single"/>
        </w:rPr>
        <w:t>D</w:t>
      </w:r>
      <w:r w:rsidRPr="00AC2C4E">
        <w:rPr>
          <w:b/>
          <w:bCs/>
          <w:u w:val="single"/>
        </w:rPr>
        <w:t xml:space="preserve">: Specific records to keep for selling of </w:t>
      </w:r>
      <w:r>
        <w:rPr>
          <w:b/>
          <w:bCs/>
          <w:u w:val="single"/>
        </w:rPr>
        <w:t>cat</w:t>
      </w:r>
      <w:r w:rsidRPr="00AC2C4E">
        <w:rPr>
          <w:b/>
          <w:bCs/>
          <w:u w:val="single"/>
        </w:rPr>
        <w:t>s</w:t>
      </w:r>
    </w:p>
    <w:p w14:paraId="553B4D51" w14:textId="77777777" w:rsidR="00801C69" w:rsidRPr="00AC2C4E" w:rsidRDefault="00801C69" w:rsidP="00801C69">
      <w:pPr>
        <w:pStyle w:val="NoSpacing"/>
      </w:pPr>
    </w:p>
    <w:p w14:paraId="5F121249" w14:textId="77777777" w:rsidR="00801C69" w:rsidRPr="00AC2C4E" w:rsidRDefault="00801C69" w:rsidP="00801C69">
      <w:pPr>
        <w:pStyle w:val="NoSpacing"/>
      </w:pPr>
    </w:p>
    <w:tbl>
      <w:tblPr>
        <w:tblStyle w:val="TableGrid"/>
        <w:tblW w:w="0" w:type="auto"/>
        <w:tblLook w:val="04A0" w:firstRow="1" w:lastRow="0" w:firstColumn="1" w:lastColumn="0" w:noHBand="0" w:noVBand="1"/>
      </w:tblPr>
      <w:tblGrid>
        <w:gridCol w:w="2114"/>
        <w:gridCol w:w="6902"/>
      </w:tblGrid>
      <w:tr w:rsidR="00801C69" w:rsidRPr="00AC2C4E" w14:paraId="357556C4" w14:textId="77777777" w:rsidTr="004A7DD2">
        <w:tc>
          <w:tcPr>
            <w:tcW w:w="2263" w:type="dxa"/>
          </w:tcPr>
          <w:p w14:paraId="53547002" w14:textId="77777777" w:rsidR="00801C69" w:rsidRPr="00AC2C4E" w:rsidRDefault="00801C69" w:rsidP="004A7DD2">
            <w:pPr>
              <w:pStyle w:val="NoSpacing"/>
              <w:jc w:val="center"/>
              <w:rPr>
                <w:b/>
                <w:bCs/>
              </w:rPr>
            </w:pPr>
            <w:r w:rsidRPr="00AC2C4E">
              <w:rPr>
                <w:b/>
                <w:bCs/>
              </w:rPr>
              <w:t>Condition</w:t>
            </w:r>
          </w:p>
        </w:tc>
        <w:tc>
          <w:tcPr>
            <w:tcW w:w="7711" w:type="dxa"/>
          </w:tcPr>
          <w:p w14:paraId="6959CF5F" w14:textId="77777777" w:rsidR="00801C69" w:rsidRPr="00AC2C4E" w:rsidRDefault="00801C69" w:rsidP="004A7DD2">
            <w:pPr>
              <w:pStyle w:val="NoSpacing"/>
              <w:jc w:val="center"/>
              <w:rPr>
                <w:b/>
                <w:bCs/>
              </w:rPr>
            </w:pPr>
            <w:r w:rsidRPr="00AC2C4E">
              <w:rPr>
                <w:b/>
                <w:bCs/>
              </w:rPr>
              <w:t>Details</w:t>
            </w:r>
          </w:p>
        </w:tc>
      </w:tr>
      <w:tr w:rsidR="00801C69" w:rsidRPr="00AC2C4E" w14:paraId="016DF773" w14:textId="77777777" w:rsidTr="004A7DD2">
        <w:tc>
          <w:tcPr>
            <w:tcW w:w="2263" w:type="dxa"/>
          </w:tcPr>
          <w:p w14:paraId="718E5C37" w14:textId="77777777" w:rsidR="00801C69" w:rsidRPr="00AC2C4E" w:rsidRDefault="00801C69" w:rsidP="004A7DD2">
            <w:pPr>
              <w:pStyle w:val="NoSpacing"/>
              <w:jc w:val="center"/>
              <w:rPr>
                <w:b/>
                <w:bCs/>
              </w:rPr>
            </w:pPr>
            <w:r>
              <w:rPr>
                <w:b/>
                <w:bCs/>
              </w:rPr>
              <w:t>5.1</w:t>
            </w:r>
          </w:p>
        </w:tc>
        <w:tc>
          <w:tcPr>
            <w:tcW w:w="7711" w:type="dxa"/>
          </w:tcPr>
          <w:p w14:paraId="7D74A0F7" w14:textId="77777777" w:rsidR="00801C69" w:rsidRPr="006C2FD5" w:rsidRDefault="00801C69" w:rsidP="004A7DD2">
            <w:pPr>
              <w:pStyle w:val="NoSpacing"/>
              <w:rPr>
                <w:lang w:eastAsia="en-GB"/>
              </w:rPr>
            </w:pPr>
            <w:r w:rsidRPr="006C2FD5">
              <w:rPr>
                <w:lang w:eastAsia="en-GB"/>
              </w:rPr>
              <w:t xml:space="preserve">The inspector must be shown records of the </w:t>
            </w:r>
            <w:proofErr w:type="spellStart"/>
            <w:r w:rsidRPr="006C2FD5">
              <w:rPr>
                <w:lang w:eastAsia="en-GB"/>
              </w:rPr>
              <w:t>matings</w:t>
            </w:r>
            <w:proofErr w:type="spellEnd"/>
            <w:r w:rsidRPr="006C2FD5">
              <w:rPr>
                <w:lang w:eastAsia="en-GB"/>
              </w:rPr>
              <w:t xml:space="preserve"> for dogs and cats including:</w:t>
            </w:r>
          </w:p>
          <w:p w14:paraId="7E500EA6" w14:textId="77777777" w:rsidR="00801C69" w:rsidRPr="006C2FD5" w:rsidRDefault="00801C69" w:rsidP="004A7DD2">
            <w:pPr>
              <w:pStyle w:val="NoSpacing"/>
              <w:rPr>
                <w:lang w:eastAsia="en-GB"/>
              </w:rPr>
            </w:pPr>
            <w:r w:rsidRPr="006C2FD5">
              <w:rPr>
                <w:lang w:eastAsia="en-GB"/>
              </w:rPr>
              <w:lastRenderedPageBreak/>
              <w:t>the location of mating or fertilisation (including where this may have occurred on other premises)</w:t>
            </w:r>
          </w:p>
          <w:p w14:paraId="604EFE4C" w14:textId="77777777" w:rsidR="00801C69" w:rsidRPr="006C2FD5" w:rsidRDefault="00801C69" w:rsidP="004A7DD2">
            <w:pPr>
              <w:pStyle w:val="NoSpacing"/>
              <w:rPr>
                <w:lang w:eastAsia="en-GB"/>
              </w:rPr>
            </w:pPr>
            <w:r w:rsidRPr="006C2FD5">
              <w:rPr>
                <w:lang w:eastAsia="en-GB"/>
              </w:rPr>
              <w:t>the identity of the sire (where known)</w:t>
            </w:r>
          </w:p>
          <w:p w14:paraId="517E9D86" w14:textId="77777777" w:rsidR="00801C69" w:rsidRPr="00AC2C4E" w:rsidRDefault="00801C69" w:rsidP="004A7DD2">
            <w:pPr>
              <w:pStyle w:val="NoSpacing"/>
              <w:rPr>
                <w:rFonts w:eastAsia="Times New Roman"/>
                <w:lang w:eastAsia="en-GB"/>
              </w:rPr>
            </w:pPr>
            <w:r w:rsidRPr="006C2FD5">
              <w:rPr>
                <w:lang w:eastAsia="en-GB"/>
              </w:rPr>
              <w:t>how and where the animals are born, reared and kept until sale</w:t>
            </w:r>
          </w:p>
        </w:tc>
      </w:tr>
      <w:tr w:rsidR="00801C69" w:rsidRPr="00AC2C4E" w14:paraId="2FEBBA12" w14:textId="77777777" w:rsidTr="004A7DD2">
        <w:tc>
          <w:tcPr>
            <w:tcW w:w="2263" w:type="dxa"/>
          </w:tcPr>
          <w:p w14:paraId="72BA9B1D" w14:textId="77777777" w:rsidR="00801C69" w:rsidRPr="00AC2C4E" w:rsidRDefault="00801C69" w:rsidP="004A7DD2">
            <w:pPr>
              <w:pStyle w:val="NoSpacing"/>
              <w:jc w:val="center"/>
              <w:rPr>
                <w:b/>
                <w:bCs/>
              </w:rPr>
            </w:pPr>
            <w:r w:rsidRPr="00AC2C4E">
              <w:rPr>
                <w:b/>
                <w:bCs/>
              </w:rPr>
              <w:lastRenderedPageBreak/>
              <w:t>6.0</w:t>
            </w:r>
          </w:p>
        </w:tc>
        <w:tc>
          <w:tcPr>
            <w:tcW w:w="7711" w:type="dxa"/>
          </w:tcPr>
          <w:p w14:paraId="7BDDAB68" w14:textId="77777777" w:rsidR="00801C69" w:rsidRPr="00A47402" w:rsidRDefault="00801C69" w:rsidP="004A7DD2">
            <w:pPr>
              <w:pStyle w:val="NoSpacing"/>
              <w:rPr>
                <w:b/>
                <w:bCs/>
              </w:rPr>
            </w:pPr>
            <w:r w:rsidRPr="00A47402">
              <w:rPr>
                <w:b/>
                <w:bCs/>
              </w:rPr>
              <w:t>Monitoring cat’s diet</w:t>
            </w:r>
          </w:p>
          <w:p w14:paraId="0205B48A" w14:textId="77777777" w:rsidR="00801C69" w:rsidRPr="002214DE" w:rsidRDefault="00801C69" w:rsidP="004A7DD2">
            <w:pPr>
              <w:pStyle w:val="NoSpacing"/>
            </w:pPr>
            <w:r w:rsidRPr="002214DE">
              <w:t>Monthly records of weight and BCS </w:t>
            </w:r>
            <w:proofErr w:type="gramStart"/>
            <w:r w:rsidRPr="002214DE">
              <w:t>must be kept</w:t>
            </w:r>
            <w:proofErr w:type="gramEnd"/>
            <w:r w:rsidRPr="002214DE">
              <w:t xml:space="preserve"> to ensure the health of adult cats and to allow any issues to be tracked.</w:t>
            </w:r>
          </w:p>
        </w:tc>
      </w:tr>
    </w:tbl>
    <w:p w14:paraId="014E1744" w14:textId="77777777" w:rsidR="00801C69" w:rsidRDefault="00801C69" w:rsidP="00801C69">
      <w:pPr>
        <w:pStyle w:val="NoSpacing"/>
        <w:rPr>
          <w:b/>
          <w:bCs/>
        </w:rPr>
      </w:pPr>
    </w:p>
    <w:p w14:paraId="2BDF4433" w14:textId="77777777" w:rsidR="00801C69" w:rsidRPr="00021677" w:rsidRDefault="00801C69" w:rsidP="00801C69">
      <w:pPr>
        <w:pStyle w:val="NoSpacing"/>
        <w:jc w:val="center"/>
        <w:rPr>
          <w:b/>
          <w:bCs/>
        </w:rPr>
      </w:pPr>
      <w:proofErr w:type="spellStart"/>
      <w:r w:rsidRPr="002214DE">
        <w:rPr>
          <w:b/>
          <w:bCs/>
          <w:highlight w:val="yellow"/>
        </w:rPr>
        <w:t>RABBITS</w:t>
      </w:r>
      <w:r>
        <w:rPr>
          <w:b/>
          <w:bCs/>
          <w:u w:val="single"/>
        </w:rPr>
        <w:t>Part</w:t>
      </w:r>
      <w:proofErr w:type="spellEnd"/>
      <w:r>
        <w:rPr>
          <w:b/>
          <w:bCs/>
          <w:u w:val="single"/>
        </w:rPr>
        <w:t xml:space="preserve"> E: </w:t>
      </w:r>
      <w:r w:rsidRPr="00E8610E">
        <w:rPr>
          <w:b/>
          <w:bCs/>
          <w:u w:val="single"/>
        </w:rPr>
        <w:t xml:space="preserve">Specific required written procedures for selling of </w:t>
      </w:r>
      <w:r>
        <w:rPr>
          <w:b/>
          <w:bCs/>
          <w:u w:val="single"/>
        </w:rPr>
        <w:t>rabbits</w:t>
      </w:r>
    </w:p>
    <w:p w14:paraId="2F4830B8" w14:textId="77777777" w:rsidR="00801C69" w:rsidRDefault="00801C69" w:rsidP="00801C69">
      <w:pPr>
        <w:pStyle w:val="NoSpacing"/>
        <w:jc w:val="center"/>
        <w:rPr>
          <w:b/>
          <w:bCs/>
          <w:u w:val="single"/>
        </w:rPr>
      </w:pPr>
    </w:p>
    <w:p w14:paraId="7F81E02A" w14:textId="77777777" w:rsidR="00801C69" w:rsidRDefault="00801C69" w:rsidP="00801C69">
      <w:pPr>
        <w:pStyle w:val="NoSpacing"/>
        <w:rPr>
          <w:rFonts w:cstheme="minorHAnsi"/>
          <w:b/>
          <w:bCs/>
          <w:color w:val="0B0C0C"/>
          <w:u w:val="single"/>
          <w:shd w:val="clear" w:color="auto" w:fill="FFFFFF"/>
        </w:rPr>
      </w:pPr>
      <w:r w:rsidRPr="002214DE">
        <w:rPr>
          <w:rFonts w:cstheme="minorHAnsi"/>
          <w:b/>
          <w:bCs/>
          <w:color w:val="0B0C0C"/>
          <w:u w:val="single"/>
          <w:shd w:val="clear" w:color="auto" w:fill="FFFFFF"/>
        </w:rPr>
        <w:t>5.0 Where rabbits are housed on a retail premises, additional provision must be made for regular exercise. This can be provided by a programme of regular exercise outside of the housing, or housing that provides a significant permanent area in addition to the required area.</w:t>
      </w:r>
    </w:p>
    <w:p w14:paraId="3481A13C" w14:textId="77777777" w:rsidR="00801C69" w:rsidRDefault="00801C69" w:rsidP="00801C69">
      <w:pPr>
        <w:pStyle w:val="NoSpacing"/>
        <w:rPr>
          <w:rFonts w:cstheme="minorHAnsi"/>
          <w:b/>
          <w:bCs/>
          <w:color w:val="0B0C0C"/>
          <w:u w:val="single"/>
          <w:shd w:val="clear" w:color="auto" w:fill="FFFFFF"/>
        </w:rPr>
      </w:pPr>
    </w:p>
    <w:p w14:paraId="6C13414D" w14:textId="77777777" w:rsidR="00801C69" w:rsidRPr="008D5EA8" w:rsidRDefault="00801C69" w:rsidP="00801C69">
      <w:pPr>
        <w:pStyle w:val="NoSpacing"/>
        <w:jc w:val="center"/>
        <w:rPr>
          <w:b/>
          <w:bCs/>
        </w:rPr>
      </w:pPr>
      <w:proofErr w:type="spellStart"/>
      <w:r w:rsidRPr="002F371D">
        <w:rPr>
          <w:b/>
          <w:bCs/>
          <w:highlight w:val="yellow"/>
        </w:rPr>
        <w:t>BIRDS</w:t>
      </w:r>
      <w:r w:rsidRPr="00AC2C4E">
        <w:rPr>
          <w:b/>
          <w:bCs/>
          <w:u w:val="single"/>
        </w:rPr>
        <w:t>Part</w:t>
      </w:r>
      <w:proofErr w:type="spellEnd"/>
      <w:r w:rsidRPr="00AC2C4E">
        <w:rPr>
          <w:b/>
          <w:bCs/>
          <w:u w:val="single"/>
        </w:rPr>
        <w:t xml:space="preserve"> </w:t>
      </w:r>
      <w:r>
        <w:rPr>
          <w:b/>
          <w:bCs/>
          <w:u w:val="single"/>
        </w:rPr>
        <w:t>J</w:t>
      </w:r>
      <w:r w:rsidRPr="00AC2C4E">
        <w:rPr>
          <w:b/>
          <w:bCs/>
          <w:u w:val="single"/>
        </w:rPr>
        <w:t>: Spe</w:t>
      </w:r>
      <w:r>
        <w:rPr>
          <w:b/>
          <w:bCs/>
          <w:u w:val="single"/>
        </w:rPr>
        <w:t>cific required written</w:t>
      </w:r>
      <w:r w:rsidRPr="00AC2C4E">
        <w:rPr>
          <w:b/>
          <w:bCs/>
          <w:u w:val="single"/>
        </w:rPr>
        <w:t xml:space="preserve"> </w:t>
      </w:r>
      <w:r>
        <w:rPr>
          <w:b/>
          <w:bCs/>
          <w:u w:val="single"/>
        </w:rPr>
        <w:t xml:space="preserve">procedures </w:t>
      </w:r>
      <w:r w:rsidRPr="00AC2C4E">
        <w:rPr>
          <w:b/>
          <w:bCs/>
          <w:u w:val="single"/>
        </w:rPr>
        <w:t xml:space="preserve">for selling of </w:t>
      </w:r>
      <w:r>
        <w:rPr>
          <w:b/>
          <w:bCs/>
          <w:u w:val="single"/>
        </w:rPr>
        <w:t>birds</w:t>
      </w:r>
    </w:p>
    <w:p w14:paraId="39BD2441" w14:textId="77777777" w:rsidR="00801C69" w:rsidRDefault="00801C69" w:rsidP="00801C69">
      <w:pPr>
        <w:pStyle w:val="NoSpacing"/>
        <w:rPr>
          <w:rFonts w:cstheme="minorHAnsi"/>
          <w:b/>
          <w:bCs/>
          <w:color w:val="0B0C0C"/>
          <w:u w:val="single"/>
          <w:shd w:val="clear" w:color="auto" w:fill="FFFFFF"/>
        </w:rPr>
      </w:pPr>
    </w:p>
    <w:p w14:paraId="2824A011" w14:textId="77777777" w:rsidR="00801C69" w:rsidRPr="00EB447B" w:rsidRDefault="00801C69" w:rsidP="00801C69">
      <w:pPr>
        <w:pStyle w:val="NoSpacing"/>
        <w:rPr>
          <w:rFonts w:cstheme="minorHAnsi"/>
          <w:b/>
          <w:bCs/>
          <w:color w:val="0B0C0C"/>
          <w:u w:val="single"/>
          <w:shd w:val="clear" w:color="auto" w:fill="FFFFFF"/>
        </w:rPr>
      </w:pPr>
      <w:r w:rsidRPr="00EB447B">
        <w:rPr>
          <w:rFonts w:cstheme="minorHAnsi"/>
          <w:b/>
          <w:bCs/>
          <w:color w:val="0B0C0C"/>
          <w:u w:val="single"/>
          <w:shd w:val="clear" w:color="auto" w:fill="FFFFFF"/>
        </w:rPr>
        <w:t>8.0 Social species must be kept in social groups suitable to the species. Where this is not possible, special attention must be paid to specific human interaction and they must be provided with extra enrichment. A plan must be in place for all singly housed birds.</w:t>
      </w:r>
    </w:p>
    <w:p w14:paraId="201D6679" w14:textId="77777777" w:rsidR="00801C69" w:rsidRPr="002214DE" w:rsidRDefault="00801C69" w:rsidP="00801C69">
      <w:pPr>
        <w:pStyle w:val="NoSpacing"/>
        <w:rPr>
          <w:rFonts w:cstheme="minorHAnsi"/>
          <w:b/>
          <w:bCs/>
          <w:u w:val="single"/>
        </w:rPr>
      </w:pPr>
    </w:p>
    <w:p w14:paraId="22F0EF93" w14:textId="77777777" w:rsidR="00801C69" w:rsidRDefault="00801C69" w:rsidP="00801C69">
      <w:pPr>
        <w:pStyle w:val="NoSpacing"/>
        <w:rPr>
          <w:b/>
          <w:bCs/>
          <w:u w:val="single"/>
        </w:rPr>
      </w:pPr>
    </w:p>
    <w:p w14:paraId="1023960C" w14:textId="77777777" w:rsidR="00801C69" w:rsidRPr="008D5EA8" w:rsidRDefault="00801C69" w:rsidP="00801C69">
      <w:pPr>
        <w:pStyle w:val="NoSpacing"/>
        <w:jc w:val="center"/>
        <w:rPr>
          <w:b/>
          <w:bCs/>
        </w:rPr>
      </w:pPr>
      <w:proofErr w:type="spellStart"/>
      <w:r w:rsidRPr="002F371D">
        <w:rPr>
          <w:b/>
          <w:bCs/>
          <w:highlight w:val="yellow"/>
        </w:rPr>
        <w:t>BIRDS</w:t>
      </w:r>
      <w:r w:rsidRPr="00AC2C4E">
        <w:rPr>
          <w:b/>
          <w:bCs/>
          <w:u w:val="single"/>
        </w:rPr>
        <w:t>Part</w:t>
      </w:r>
      <w:proofErr w:type="spellEnd"/>
      <w:r w:rsidRPr="00AC2C4E">
        <w:rPr>
          <w:b/>
          <w:bCs/>
          <w:u w:val="single"/>
        </w:rPr>
        <w:t xml:space="preserve"> </w:t>
      </w:r>
      <w:r>
        <w:rPr>
          <w:b/>
          <w:bCs/>
          <w:u w:val="single"/>
        </w:rPr>
        <w:t>J</w:t>
      </w:r>
      <w:r w:rsidRPr="00AC2C4E">
        <w:rPr>
          <w:b/>
          <w:bCs/>
          <w:u w:val="single"/>
        </w:rPr>
        <w:t xml:space="preserve">: Specific records to keep for selling of </w:t>
      </w:r>
      <w:r>
        <w:rPr>
          <w:b/>
          <w:bCs/>
          <w:u w:val="single"/>
        </w:rPr>
        <w:t>birds</w:t>
      </w:r>
    </w:p>
    <w:p w14:paraId="40401450" w14:textId="77777777" w:rsidR="00801C69" w:rsidRPr="00AC2C4E" w:rsidRDefault="00801C69" w:rsidP="00801C69">
      <w:pPr>
        <w:pStyle w:val="NoSpacing"/>
      </w:pPr>
    </w:p>
    <w:tbl>
      <w:tblPr>
        <w:tblStyle w:val="TableGrid"/>
        <w:tblW w:w="0" w:type="auto"/>
        <w:tblLook w:val="04A0" w:firstRow="1" w:lastRow="0" w:firstColumn="1" w:lastColumn="0" w:noHBand="0" w:noVBand="1"/>
      </w:tblPr>
      <w:tblGrid>
        <w:gridCol w:w="2089"/>
        <w:gridCol w:w="6927"/>
      </w:tblGrid>
      <w:tr w:rsidR="00801C69" w:rsidRPr="00AC2C4E" w14:paraId="328C5DB0" w14:textId="77777777" w:rsidTr="004A7DD2">
        <w:tc>
          <w:tcPr>
            <w:tcW w:w="2263" w:type="dxa"/>
          </w:tcPr>
          <w:p w14:paraId="7558259D" w14:textId="77777777" w:rsidR="00801C69" w:rsidRPr="00AC2C4E" w:rsidRDefault="00801C69" w:rsidP="004A7DD2">
            <w:pPr>
              <w:pStyle w:val="NoSpacing"/>
              <w:jc w:val="center"/>
              <w:rPr>
                <w:b/>
                <w:bCs/>
              </w:rPr>
            </w:pPr>
            <w:r w:rsidRPr="00AC2C4E">
              <w:rPr>
                <w:b/>
                <w:bCs/>
              </w:rPr>
              <w:t>Condition</w:t>
            </w:r>
          </w:p>
        </w:tc>
        <w:tc>
          <w:tcPr>
            <w:tcW w:w="7711" w:type="dxa"/>
          </w:tcPr>
          <w:p w14:paraId="51A7EF18" w14:textId="77777777" w:rsidR="00801C69" w:rsidRPr="00AC2C4E" w:rsidRDefault="00801C69" w:rsidP="004A7DD2">
            <w:pPr>
              <w:pStyle w:val="NoSpacing"/>
              <w:jc w:val="center"/>
              <w:rPr>
                <w:b/>
                <w:bCs/>
              </w:rPr>
            </w:pPr>
            <w:r w:rsidRPr="00AC2C4E">
              <w:rPr>
                <w:b/>
                <w:bCs/>
              </w:rPr>
              <w:t>Details</w:t>
            </w:r>
          </w:p>
        </w:tc>
      </w:tr>
      <w:tr w:rsidR="00801C69" w:rsidRPr="00AC2C4E" w14:paraId="0C84866A" w14:textId="77777777" w:rsidTr="004A7DD2">
        <w:tc>
          <w:tcPr>
            <w:tcW w:w="2263" w:type="dxa"/>
          </w:tcPr>
          <w:p w14:paraId="4DF2E6FA" w14:textId="77777777" w:rsidR="00801C69" w:rsidRPr="00AC2C4E" w:rsidRDefault="00801C69" w:rsidP="004A7DD2">
            <w:pPr>
              <w:pStyle w:val="NoSpacing"/>
              <w:jc w:val="center"/>
              <w:rPr>
                <w:b/>
                <w:bCs/>
              </w:rPr>
            </w:pPr>
            <w:r>
              <w:rPr>
                <w:b/>
                <w:bCs/>
              </w:rPr>
              <w:t>5.0</w:t>
            </w:r>
          </w:p>
        </w:tc>
        <w:tc>
          <w:tcPr>
            <w:tcW w:w="7711" w:type="dxa"/>
          </w:tcPr>
          <w:p w14:paraId="7A93EDF1" w14:textId="77777777" w:rsidR="00801C69" w:rsidRPr="00A47402" w:rsidRDefault="00801C69" w:rsidP="004A7DD2">
            <w:pPr>
              <w:pStyle w:val="NoSpacing"/>
              <w:rPr>
                <w:rFonts w:cstheme="minorHAnsi"/>
                <w:b/>
                <w:bCs/>
                <w:color w:val="0B0C0C"/>
                <w:shd w:val="clear" w:color="auto" w:fill="FFFFFF"/>
              </w:rPr>
            </w:pPr>
            <w:r w:rsidRPr="00A47402">
              <w:rPr>
                <w:rFonts w:cstheme="minorHAnsi"/>
                <w:b/>
                <w:bCs/>
                <w:color w:val="0B0C0C"/>
                <w:shd w:val="clear" w:color="auto" w:fill="FFFFFF"/>
              </w:rPr>
              <w:t>Light for birds</w:t>
            </w:r>
          </w:p>
          <w:p w14:paraId="181C30B0" w14:textId="77777777" w:rsidR="00801C69" w:rsidRPr="00021677" w:rsidRDefault="00801C69" w:rsidP="004A7DD2">
            <w:pPr>
              <w:pStyle w:val="NoSpacing"/>
              <w:rPr>
                <w:rFonts w:eastAsia="Times New Roman" w:cstheme="minorHAnsi"/>
                <w:lang w:eastAsia="en-GB"/>
              </w:rPr>
            </w:pPr>
            <w:r w:rsidRPr="00021677">
              <w:rPr>
                <w:rFonts w:cstheme="minorHAnsi"/>
                <w:color w:val="0B0C0C"/>
                <w:shd w:val="clear" w:color="auto" w:fill="FFFFFF"/>
              </w:rPr>
              <w:t>Species requiring </w:t>
            </w:r>
            <w:r w:rsidRPr="00021677">
              <w:rPr>
                <w:rFonts w:cstheme="minorHAnsi"/>
              </w:rPr>
              <w:t>UVB</w:t>
            </w:r>
            <w:r w:rsidRPr="00021677">
              <w:rPr>
                <w:rFonts w:cstheme="minorHAnsi"/>
                <w:color w:val="0B0C0C"/>
                <w:shd w:val="clear" w:color="auto" w:fill="FFFFFF"/>
              </w:rPr>
              <w:t> (ultraviolet B) lighting must have appropriate </w:t>
            </w:r>
            <w:r w:rsidRPr="00021677">
              <w:rPr>
                <w:rFonts w:cstheme="minorHAnsi"/>
              </w:rPr>
              <w:t>UVB</w:t>
            </w:r>
            <w:r w:rsidRPr="00021677">
              <w:rPr>
                <w:rFonts w:cstheme="minorHAnsi"/>
                <w:color w:val="0B0C0C"/>
                <w:shd w:val="clear" w:color="auto" w:fill="FFFFFF"/>
              </w:rPr>
              <w:t xml:space="preserve"> emitting lamps manufactured for use with birds. These must be replaced according to manufacturer’s recommendations, and effective provision must be monitored </w:t>
            </w:r>
            <w:proofErr w:type="gramStart"/>
            <w:r w:rsidRPr="00021677">
              <w:rPr>
                <w:rFonts w:cstheme="minorHAnsi"/>
                <w:color w:val="0B0C0C"/>
                <w:shd w:val="clear" w:color="auto" w:fill="FFFFFF"/>
              </w:rPr>
              <w:t>through the use of</w:t>
            </w:r>
            <w:proofErr w:type="gramEnd"/>
            <w:r w:rsidRPr="00021677">
              <w:rPr>
                <w:rFonts w:cstheme="minorHAnsi"/>
                <w:color w:val="0B0C0C"/>
                <w:shd w:val="clear" w:color="auto" w:fill="FFFFFF"/>
              </w:rPr>
              <w:t xml:space="preserve"> a </w:t>
            </w:r>
            <w:r w:rsidRPr="00021677">
              <w:rPr>
                <w:rFonts w:cstheme="minorHAnsi"/>
              </w:rPr>
              <w:t>UV</w:t>
            </w:r>
            <w:r w:rsidRPr="00021677">
              <w:rPr>
                <w:rFonts w:cstheme="minorHAnsi"/>
                <w:color w:val="0B0C0C"/>
                <w:shd w:val="clear" w:color="auto" w:fill="FFFFFF"/>
              </w:rPr>
              <w:t> (ultraviolet) meter. Evidence to this effect must be demonstrable to inspectors.</w:t>
            </w:r>
          </w:p>
        </w:tc>
      </w:tr>
    </w:tbl>
    <w:p w14:paraId="53254601" w14:textId="77777777" w:rsidR="00801C69" w:rsidRPr="008D5EA8" w:rsidRDefault="00801C69" w:rsidP="00801C69">
      <w:pPr>
        <w:pStyle w:val="NormalWeb"/>
        <w:shd w:val="clear" w:color="auto" w:fill="FFFFFF"/>
        <w:spacing w:before="300" w:beforeAutospacing="0" w:after="300" w:afterAutospacing="0"/>
        <w:rPr>
          <w:rFonts w:asciiTheme="minorHAnsi" w:hAnsiTheme="minorHAnsi" w:cstheme="minorHAnsi"/>
          <w:color w:val="0B0C0C"/>
          <w:sz w:val="22"/>
          <w:szCs w:val="22"/>
        </w:rPr>
      </w:pPr>
    </w:p>
    <w:p w14:paraId="57FB88BA" w14:textId="77777777" w:rsidR="00801C69" w:rsidRPr="008D5EA8" w:rsidRDefault="00801C69" w:rsidP="00801C6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8D5EA8">
        <w:rPr>
          <w:rFonts w:asciiTheme="minorHAnsi" w:hAnsiTheme="minorHAnsi" w:cstheme="minorHAnsi"/>
          <w:b/>
          <w:bCs/>
          <w:color w:val="0B0C0C"/>
          <w:sz w:val="22"/>
          <w:szCs w:val="22"/>
          <w:highlight w:val="yellow"/>
        </w:rPr>
        <w:t>REPTILES &amp; AMPHIBIANS</w:t>
      </w:r>
      <w:r w:rsidRPr="008D5EA8">
        <w:rPr>
          <w:rFonts w:asciiTheme="minorHAnsi" w:hAnsiTheme="minorHAnsi" w:cstheme="minorHAnsi"/>
          <w:b/>
          <w:bCs/>
          <w:color w:val="0B0C0C"/>
          <w:sz w:val="22"/>
          <w:szCs w:val="22"/>
          <w:u w:val="single"/>
        </w:rPr>
        <w:t xml:space="preserve"> PART K: Specific required written procedures for selling of reptiles and amphibians </w:t>
      </w:r>
    </w:p>
    <w:p w14:paraId="67B924C7" w14:textId="77777777" w:rsidR="00801C69" w:rsidRDefault="00801C69" w:rsidP="00801C69">
      <w:pPr>
        <w:shd w:val="clear" w:color="auto" w:fill="FFFFFF"/>
        <w:spacing w:before="300" w:after="300"/>
        <w:rPr>
          <w:rFonts w:eastAsia="Times New Roman" w:cstheme="minorHAnsi"/>
          <w:b/>
          <w:bCs/>
          <w:color w:val="0B0C0C"/>
          <w:u w:val="single"/>
          <w:lang w:eastAsia="en-GB"/>
        </w:rPr>
      </w:pPr>
      <w:r w:rsidRPr="000C247D">
        <w:rPr>
          <w:rFonts w:eastAsia="Times New Roman" w:cstheme="minorHAnsi"/>
          <w:b/>
          <w:bCs/>
          <w:color w:val="0B0C0C"/>
          <w:u w:val="single"/>
          <w:lang w:eastAsia="en-GB"/>
        </w:rPr>
        <w:t xml:space="preserve">5.0 </w:t>
      </w:r>
      <w:r w:rsidRPr="000E4A8A">
        <w:rPr>
          <w:rFonts w:eastAsia="Times New Roman" w:cstheme="minorHAnsi"/>
          <w:b/>
          <w:bCs/>
          <w:color w:val="0B0C0C"/>
          <w:u w:val="single"/>
          <w:lang w:eastAsia="en-GB"/>
        </w:rPr>
        <w:t>Appropriate temperatures for each species that is in stock or commonly stocked by the licence holder must be documented in written procedures.</w:t>
      </w:r>
    </w:p>
    <w:p w14:paraId="44C4E4FF" w14:textId="77777777" w:rsidR="00801C69" w:rsidRPr="000E4A8A" w:rsidRDefault="00801C69" w:rsidP="00801C69">
      <w:pPr>
        <w:shd w:val="clear" w:color="auto" w:fill="FFFFFF"/>
        <w:spacing w:before="300" w:after="300"/>
        <w:rPr>
          <w:rFonts w:eastAsia="Times New Roman" w:cstheme="minorHAnsi"/>
          <w:b/>
          <w:bCs/>
          <w:color w:val="0B0C0C"/>
          <w:u w:val="single"/>
          <w:lang w:eastAsia="en-GB"/>
        </w:rPr>
      </w:pPr>
      <w:r w:rsidRPr="000E4A8A">
        <w:rPr>
          <w:rFonts w:eastAsia="Times New Roman" w:cstheme="minorHAnsi"/>
          <w:color w:val="0B0C0C"/>
          <w:lang w:eastAsia="en-GB"/>
        </w:rPr>
        <w:t>At a minimum, the written procedures must document:</w:t>
      </w:r>
    </w:p>
    <w:p w14:paraId="5091EA65" w14:textId="77777777" w:rsidR="00801C69" w:rsidRPr="000E4A8A" w:rsidRDefault="00801C69" w:rsidP="00801C69">
      <w:pPr>
        <w:numPr>
          <w:ilvl w:val="0"/>
          <w:numId w:val="1"/>
        </w:numPr>
        <w:shd w:val="clear" w:color="auto" w:fill="FFFFFF"/>
        <w:spacing w:after="75"/>
        <w:ind w:left="1020"/>
        <w:rPr>
          <w:rFonts w:eastAsia="Times New Roman" w:cstheme="minorHAnsi"/>
          <w:color w:val="0B0C0C"/>
          <w:lang w:eastAsia="en-GB"/>
        </w:rPr>
      </w:pPr>
      <w:r w:rsidRPr="000E4A8A">
        <w:rPr>
          <w:rFonts w:eastAsia="Times New Roman" w:cstheme="minorHAnsi"/>
          <w:color w:val="0B0C0C"/>
          <w:lang w:eastAsia="en-GB"/>
        </w:rPr>
        <w:t>ambient day temperature range</w:t>
      </w:r>
    </w:p>
    <w:p w14:paraId="08DA03C7" w14:textId="77777777" w:rsidR="00801C69" w:rsidRPr="000E4A8A" w:rsidRDefault="00801C69" w:rsidP="00801C69">
      <w:pPr>
        <w:numPr>
          <w:ilvl w:val="0"/>
          <w:numId w:val="1"/>
        </w:numPr>
        <w:shd w:val="clear" w:color="auto" w:fill="FFFFFF"/>
        <w:spacing w:after="75"/>
        <w:ind w:left="1020"/>
        <w:rPr>
          <w:rFonts w:eastAsia="Times New Roman" w:cstheme="minorHAnsi"/>
          <w:color w:val="0B0C0C"/>
          <w:lang w:eastAsia="en-GB"/>
        </w:rPr>
      </w:pPr>
      <w:r w:rsidRPr="000E4A8A">
        <w:rPr>
          <w:rFonts w:eastAsia="Times New Roman" w:cstheme="minorHAnsi"/>
          <w:color w:val="0B0C0C"/>
          <w:lang w:eastAsia="en-GB"/>
        </w:rPr>
        <w:t>minimum ambient night temperature</w:t>
      </w:r>
    </w:p>
    <w:p w14:paraId="2ECFB007" w14:textId="77777777" w:rsidR="00801C69" w:rsidRPr="000E4A8A" w:rsidRDefault="00801C69" w:rsidP="00801C69">
      <w:pPr>
        <w:numPr>
          <w:ilvl w:val="0"/>
          <w:numId w:val="1"/>
        </w:numPr>
        <w:shd w:val="clear" w:color="auto" w:fill="FFFFFF"/>
        <w:spacing w:after="75"/>
        <w:ind w:left="1020"/>
        <w:rPr>
          <w:rFonts w:eastAsia="Times New Roman" w:cstheme="minorHAnsi"/>
          <w:color w:val="0B0C0C"/>
          <w:lang w:eastAsia="en-GB"/>
        </w:rPr>
      </w:pPr>
      <w:r w:rsidRPr="000E4A8A">
        <w:rPr>
          <w:rFonts w:eastAsia="Times New Roman" w:cstheme="minorHAnsi"/>
          <w:color w:val="0B0C0C"/>
          <w:lang w:eastAsia="en-GB"/>
        </w:rPr>
        <w:t>basking zone temperature (where appropriate)</w:t>
      </w:r>
    </w:p>
    <w:p w14:paraId="70A0C200" w14:textId="77777777" w:rsidR="00801C69" w:rsidRPr="000E4A8A" w:rsidRDefault="00801C69" w:rsidP="00801C69">
      <w:pPr>
        <w:numPr>
          <w:ilvl w:val="0"/>
          <w:numId w:val="1"/>
        </w:numPr>
        <w:shd w:val="clear" w:color="auto" w:fill="FFFFFF"/>
        <w:spacing w:after="75"/>
        <w:ind w:left="1020"/>
        <w:rPr>
          <w:rFonts w:eastAsia="Times New Roman" w:cstheme="minorHAnsi"/>
          <w:color w:val="0B0C0C"/>
          <w:lang w:eastAsia="en-GB"/>
        </w:rPr>
      </w:pPr>
      <w:r w:rsidRPr="000E4A8A">
        <w:rPr>
          <w:rFonts w:eastAsia="Times New Roman" w:cstheme="minorHAnsi"/>
          <w:color w:val="0B0C0C"/>
          <w:lang w:eastAsia="en-GB"/>
        </w:rPr>
        <w:lastRenderedPageBreak/>
        <w:t>UV requirements (where appropriate)</w:t>
      </w:r>
    </w:p>
    <w:p w14:paraId="623F6273" w14:textId="77777777" w:rsidR="00801C69" w:rsidRPr="000C247D" w:rsidRDefault="00801C69" w:rsidP="00801C6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0C247D">
        <w:rPr>
          <w:rFonts w:asciiTheme="minorHAnsi" w:hAnsiTheme="minorHAnsi" w:cstheme="minorHAnsi"/>
          <w:b/>
          <w:bCs/>
          <w:color w:val="0B0C0C"/>
          <w:sz w:val="22"/>
          <w:szCs w:val="22"/>
          <w:u w:val="single"/>
          <w:shd w:val="clear" w:color="auto" w:fill="FFFFFF"/>
        </w:rPr>
        <w:t>5.0 There must be a programme of wastewater management and treatment for all amphibians to ensure no microorganisms are accidentally released. </w:t>
      </w:r>
    </w:p>
    <w:p w14:paraId="34B0B7B6" w14:textId="77777777" w:rsidR="00801C69" w:rsidRPr="000C247D" w:rsidRDefault="00801C69" w:rsidP="00801C69">
      <w:pPr>
        <w:pStyle w:val="NoSpacing"/>
        <w:jc w:val="center"/>
        <w:rPr>
          <w:rFonts w:cstheme="minorHAnsi"/>
          <w:b/>
          <w:bCs/>
        </w:rPr>
      </w:pPr>
      <w:r w:rsidRPr="000C247D">
        <w:rPr>
          <w:rFonts w:cstheme="minorHAnsi"/>
          <w:b/>
          <w:bCs/>
          <w:highlight w:val="yellow"/>
        </w:rPr>
        <w:t>REPTILES &amp; AMPHIBIANS</w:t>
      </w:r>
      <w:r w:rsidRPr="000C247D">
        <w:rPr>
          <w:rFonts w:cstheme="minorHAnsi"/>
          <w:b/>
          <w:bCs/>
        </w:rPr>
        <w:t xml:space="preserve"> </w:t>
      </w:r>
      <w:r w:rsidRPr="000C247D">
        <w:rPr>
          <w:rFonts w:cstheme="minorHAnsi"/>
          <w:b/>
          <w:bCs/>
          <w:u w:val="single"/>
        </w:rPr>
        <w:t xml:space="preserve">Part K: Specific records to keep for selling of reptiles and amphibians </w:t>
      </w:r>
    </w:p>
    <w:p w14:paraId="7A84841A" w14:textId="77777777" w:rsidR="00801C69" w:rsidRPr="000C247D" w:rsidRDefault="00801C69" w:rsidP="00801C69">
      <w:pPr>
        <w:pStyle w:val="NoSpacing"/>
        <w:rPr>
          <w:rFonts w:cstheme="minorHAnsi"/>
        </w:rPr>
      </w:pPr>
    </w:p>
    <w:tbl>
      <w:tblPr>
        <w:tblStyle w:val="TableGrid"/>
        <w:tblW w:w="0" w:type="auto"/>
        <w:tblLook w:val="04A0" w:firstRow="1" w:lastRow="0" w:firstColumn="1" w:lastColumn="0" w:noHBand="0" w:noVBand="1"/>
      </w:tblPr>
      <w:tblGrid>
        <w:gridCol w:w="2089"/>
        <w:gridCol w:w="6927"/>
      </w:tblGrid>
      <w:tr w:rsidR="00801C69" w:rsidRPr="000C247D" w14:paraId="19D9FC6A" w14:textId="77777777" w:rsidTr="004A7DD2">
        <w:tc>
          <w:tcPr>
            <w:tcW w:w="2263" w:type="dxa"/>
          </w:tcPr>
          <w:p w14:paraId="48CCC21F" w14:textId="77777777" w:rsidR="00801C69" w:rsidRPr="000C247D" w:rsidRDefault="00801C69" w:rsidP="004A7DD2">
            <w:pPr>
              <w:pStyle w:val="NoSpacing"/>
              <w:jc w:val="center"/>
              <w:rPr>
                <w:rFonts w:cstheme="minorHAnsi"/>
                <w:b/>
                <w:bCs/>
              </w:rPr>
            </w:pPr>
            <w:r w:rsidRPr="000C247D">
              <w:rPr>
                <w:rFonts w:cstheme="minorHAnsi"/>
                <w:b/>
                <w:bCs/>
              </w:rPr>
              <w:t>Condition</w:t>
            </w:r>
          </w:p>
        </w:tc>
        <w:tc>
          <w:tcPr>
            <w:tcW w:w="7711" w:type="dxa"/>
          </w:tcPr>
          <w:p w14:paraId="723FEFA8" w14:textId="77777777" w:rsidR="00801C69" w:rsidRPr="000C247D" w:rsidRDefault="00801C69" w:rsidP="004A7DD2">
            <w:pPr>
              <w:pStyle w:val="NoSpacing"/>
              <w:jc w:val="center"/>
              <w:rPr>
                <w:rFonts w:cstheme="minorHAnsi"/>
                <w:b/>
                <w:bCs/>
              </w:rPr>
            </w:pPr>
            <w:r w:rsidRPr="000C247D">
              <w:rPr>
                <w:rFonts w:cstheme="minorHAnsi"/>
                <w:b/>
                <w:bCs/>
              </w:rPr>
              <w:t>Details</w:t>
            </w:r>
          </w:p>
        </w:tc>
      </w:tr>
      <w:tr w:rsidR="00801C69" w:rsidRPr="000C247D" w14:paraId="5CC5C832" w14:textId="77777777" w:rsidTr="004A7DD2">
        <w:tc>
          <w:tcPr>
            <w:tcW w:w="2263" w:type="dxa"/>
          </w:tcPr>
          <w:p w14:paraId="5AB53610"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74E7EF8E" w14:textId="77777777" w:rsidR="00801C69" w:rsidRPr="000C247D" w:rsidRDefault="00801C69" w:rsidP="004A7DD2">
            <w:pPr>
              <w:pStyle w:val="NoSpacing"/>
              <w:rPr>
                <w:rFonts w:cstheme="minorHAnsi"/>
                <w:b/>
                <w:bCs/>
              </w:rPr>
            </w:pPr>
            <w:r w:rsidRPr="000C247D">
              <w:rPr>
                <w:rFonts w:cstheme="minorHAnsi"/>
                <w:b/>
                <w:bCs/>
              </w:rPr>
              <w:t xml:space="preserve">Temperature for reptiles and amphibians </w:t>
            </w:r>
          </w:p>
          <w:p w14:paraId="00DE226F" w14:textId="77777777" w:rsidR="00801C69" w:rsidRPr="000C247D" w:rsidRDefault="00801C69" w:rsidP="004A7DD2">
            <w:pPr>
              <w:pStyle w:val="NoSpacing"/>
              <w:rPr>
                <w:rFonts w:cstheme="minorHAnsi"/>
              </w:rPr>
            </w:pPr>
            <w:r w:rsidRPr="000C247D">
              <w:rPr>
                <w:rFonts w:cstheme="minorHAnsi"/>
              </w:rPr>
              <w:t>Temperature must be checked daily on initial setup of a vivarium. Once the temperatures are stable, where thermostatically controlled heat sources are used, assessment can be reduced to once per week. Alternatively, an automatic system can be used that monitors temperatures and warns if parameters are outside of an acceptable range.</w:t>
            </w:r>
          </w:p>
          <w:p w14:paraId="64DBBBF0" w14:textId="77777777" w:rsidR="00801C69" w:rsidRPr="000C247D" w:rsidRDefault="00801C69" w:rsidP="004A7DD2">
            <w:pPr>
              <w:pStyle w:val="NoSpacing"/>
              <w:rPr>
                <w:rFonts w:cstheme="minorHAnsi"/>
              </w:rPr>
            </w:pPr>
            <w:r w:rsidRPr="000C247D">
              <w:rPr>
                <w:rFonts w:cstheme="minorHAnsi"/>
              </w:rPr>
              <w:t>Records should be kept of instances where parameters fall outside of the appropriate range and what corrective actions were taken. There is no requirement to record ongoing conditions that fall within the appropriate range.</w:t>
            </w:r>
          </w:p>
        </w:tc>
      </w:tr>
      <w:tr w:rsidR="00801C69" w:rsidRPr="000C247D" w14:paraId="658087A8" w14:textId="77777777" w:rsidTr="004A7DD2">
        <w:tc>
          <w:tcPr>
            <w:tcW w:w="2263" w:type="dxa"/>
          </w:tcPr>
          <w:p w14:paraId="2A9DFB95"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09C95FAB" w14:textId="77777777" w:rsidR="00801C69" w:rsidRPr="000C247D" w:rsidRDefault="00801C69" w:rsidP="004A7DD2">
            <w:pPr>
              <w:pStyle w:val="NoSpacing"/>
              <w:rPr>
                <w:rFonts w:cstheme="minorHAnsi"/>
                <w:b/>
                <w:bCs/>
              </w:rPr>
            </w:pPr>
            <w:r w:rsidRPr="000C247D">
              <w:rPr>
                <w:rFonts w:cstheme="minorHAnsi"/>
                <w:b/>
                <w:bCs/>
              </w:rPr>
              <w:t xml:space="preserve">Temperature for reptiles and amphibians </w:t>
            </w:r>
          </w:p>
          <w:p w14:paraId="0D67E31D" w14:textId="77777777" w:rsidR="00801C69" w:rsidRPr="000C247D" w:rsidRDefault="00801C69" w:rsidP="004A7DD2">
            <w:pPr>
              <w:pStyle w:val="NoSpacing"/>
              <w:rPr>
                <w:lang w:eastAsia="en-GB"/>
              </w:rPr>
            </w:pPr>
            <w:r w:rsidRPr="000C247D">
              <w:rPr>
                <w:lang w:eastAsia="en-GB"/>
              </w:rPr>
              <w:t>Any deviations from the expected temperature range must be recorded along with the action taken to ensure the appropriate temperature is provided for the animal.</w:t>
            </w:r>
          </w:p>
        </w:tc>
      </w:tr>
      <w:tr w:rsidR="00801C69" w:rsidRPr="000C247D" w14:paraId="77C9A22C" w14:textId="77777777" w:rsidTr="004A7DD2">
        <w:tc>
          <w:tcPr>
            <w:tcW w:w="2263" w:type="dxa"/>
          </w:tcPr>
          <w:p w14:paraId="0EE113BF"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6BBF4673" w14:textId="77777777" w:rsidR="00801C69" w:rsidRPr="000C247D" w:rsidRDefault="00801C69" w:rsidP="004A7DD2">
            <w:pPr>
              <w:pStyle w:val="NoSpacing"/>
              <w:rPr>
                <w:rFonts w:cstheme="minorHAnsi"/>
                <w:b/>
                <w:bCs/>
              </w:rPr>
            </w:pPr>
            <w:r w:rsidRPr="000C247D">
              <w:rPr>
                <w:rFonts w:cstheme="minorHAnsi"/>
                <w:b/>
                <w:bCs/>
              </w:rPr>
              <w:t xml:space="preserve">Temperature for reptiles and amphibians </w:t>
            </w:r>
          </w:p>
          <w:p w14:paraId="23FE8F3B" w14:textId="77777777" w:rsidR="00801C69" w:rsidRPr="000C247D" w:rsidRDefault="00801C69" w:rsidP="004A7DD2">
            <w:pPr>
              <w:pStyle w:val="NoSpacing"/>
              <w:rPr>
                <w:lang w:eastAsia="en-GB"/>
              </w:rPr>
            </w:pPr>
            <w:r w:rsidRPr="000C247D">
              <w:rPr>
                <w:lang w:eastAsia="en-GB"/>
              </w:rPr>
              <w:t xml:space="preserve">Where rack systems or other </w:t>
            </w:r>
            <w:proofErr w:type="spellStart"/>
            <w:r w:rsidRPr="000C247D">
              <w:rPr>
                <w:lang w:eastAsia="en-GB"/>
              </w:rPr>
              <w:t>vivaria</w:t>
            </w:r>
            <w:proofErr w:type="spellEnd"/>
            <w:r w:rsidRPr="000C247D">
              <w:rPr>
                <w:lang w:eastAsia="en-GB"/>
              </w:rPr>
              <w:t xml:space="preserve"> are utilised in thermally stable heated rooms, temperature monitoring of one tray per level is acceptable. It must be accompanied by spot checks that demonstrate that the recorded temperatures are representative of the other rack systems in the shared space, and that temperatures are maintained at the correct ranges for the species housed within. During inspection, licence holders must be able to demonstrate that this is the case.</w:t>
            </w:r>
          </w:p>
        </w:tc>
      </w:tr>
      <w:tr w:rsidR="00801C69" w:rsidRPr="000C247D" w14:paraId="6BC0DB4B" w14:textId="77777777" w:rsidTr="004A7DD2">
        <w:tc>
          <w:tcPr>
            <w:tcW w:w="2263" w:type="dxa"/>
          </w:tcPr>
          <w:p w14:paraId="0D5F66BA"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1FF4A10C" w14:textId="77777777" w:rsidR="00801C69" w:rsidRPr="00A47402" w:rsidRDefault="00801C69" w:rsidP="004A7DD2">
            <w:pPr>
              <w:pStyle w:val="NoSpacing"/>
              <w:rPr>
                <w:b/>
                <w:bCs/>
                <w:shd w:val="clear" w:color="auto" w:fill="FFFFFF"/>
              </w:rPr>
            </w:pPr>
            <w:r w:rsidRPr="00A47402">
              <w:rPr>
                <w:b/>
                <w:bCs/>
                <w:shd w:val="clear" w:color="auto" w:fill="FFFFFF"/>
              </w:rPr>
              <w:t xml:space="preserve">Light for reptiles and amphibians </w:t>
            </w:r>
          </w:p>
          <w:p w14:paraId="06D31B09" w14:textId="77777777" w:rsidR="00801C69" w:rsidRPr="000C247D" w:rsidRDefault="00801C69" w:rsidP="004A7DD2">
            <w:pPr>
              <w:pStyle w:val="NoSpacing"/>
              <w:rPr>
                <w:b/>
                <w:bCs/>
              </w:rPr>
            </w:pPr>
            <w:r w:rsidRPr="000C247D">
              <w:rPr>
                <w:shd w:val="clear" w:color="auto" w:fill="FFFFFF"/>
              </w:rPr>
              <w:t>Species requiring </w:t>
            </w:r>
            <w:r w:rsidRPr="000C247D">
              <w:t>UVB</w:t>
            </w:r>
            <w:r w:rsidRPr="000C247D">
              <w:rPr>
                <w:shd w:val="clear" w:color="auto" w:fill="FFFFFF"/>
              </w:rPr>
              <w:t> lighting must have appropriate </w:t>
            </w:r>
            <w:r w:rsidRPr="000C247D">
              <w:t>UVB</w:t>
            </w:r>
            <w:r w:rsidRPr="000C247D">
              <w:rPr>
                <w:shd w:val="clear" w:color="auto" w:fill="FFFFFF"/>
              </w:rPr>
              <w:t> emitting lamps manufactured for use with reptiles and amphibians. Replacement equipment, parts or bulbs must be fitted according to manufacturer’s recommendations. On installation of a new lamp, a </w:t>
            </w:r>
            <w:r w:rsidRPr="000C247D">
              <w:t>UV</w:t>
            </w:r>
            <w:r w:rsidRPr="000C247D">
              <w:rPr>
                <w:shd w:val="clear" w:color="auto" w:fill="FFFFFF"/>
              </w:rPr>
              <w:t> meter (preferably a UVI meter) must be used to ensure adequate and appropriate </w:t>
            </w:r>
            <w:r w:rsidRPr="000C247D">
              <w:t>UVB</w:t>
            </w:r>
            <w:r w:rsidRPr="000C247D">
              <w:rPr>
                <w:shd w:val="clear" w:color="auto" w:fill="FFFFFF"/>
              </w:rPr>
              <w:t> levels are provided at the level the animal is located. Evidence of the frequency of lamp changes and assessment of </w:t>
            </w:r>
            <w:r w:rsidRPr="000C247D">
              <w:t>UVB</w:t>
            </w:r>
            <w:r w:rsidRPr="000C247D">
              <w:rPr>
                <w:shd w:val="clear" w:color="auto" w:fill="FFFFFF"/>
              </w:rPr>
              <w:t> output on installation must be demonstrable to inspectors.</w:t>
            </w:r>
          </w:p>
        </w:tc>
      </w:tr>
      <w:tr w:rsidR="00801C69" w:rsidRPr="000C247D" w14:paraId="48CC8291" w14:textId="77777777" w:rsidTr="004A7DD2">
        <w:tc>
          <w:tcPr>
            <w:tcW w:w="2263" w:type="dxa"/>
          </w:tcPr>
          <w:p w14:paraId="60A9C0D5" w14:textId="77777777" w:rsidR="00801C69" w:rsidRPr="000C247D" w:rsidRDefault="00801C69" w:rsidP="004A7DD2">
            <w:pPr>
              <w:pStyle w:val="NoSpacing"/>
              <w:jc w:val="center"/>
              <w:rPr>
                <w:rFonts w:cstheme="minorHAnsi"/>
                <w:b/>
                <w:bCs/>
              </w:rPr>
            </w:pPr>
            <w:r w:rsidRPr="000C247D">
              <w:rPr>
                <w:rFonts w:cstheme="minorHAnsi"/>
                <w:b/>
                <w:bCs/>
              </w:rPr>
              <w:t>6.0</w:t>
            </w:r>
          </w:p>
        </w:tc>
        <w:tc>
          <w:tcPr>
            <w:tcW w:w="7711" w:type="dxa"/>
          </w:tcPr>
          <w:p w14:paraId="6B579D7E" w14:textId="77777777" w:rsidR="00801C69" w:rsidRPr="00A47402" w:rsidRDefault="00801C69" w:rsidP="004A7DD2">
            <w:pPr>
              <w:pStyle w:val="NoSpacing"/>
              <w:rPr>
                <w:b/>
                <w:bCs/>
                <w:lang w:eastAsia="en-GB"/>
              </w:rPr>
            </w:pPr>
            <w:r w:rsidRPr="00A47402">
              <w:rPr>
                <w:b/>
                <w:bCs/>
                <w:lang w:eastAsia="en-GB"/>
              </w:rPr>
              <w:t>Feeding reptiles and amphibians</w:t>
            </w:r>
          </w:p>
          <w:p w14:paraId="1B41DD1E" w14:textId="77777777" w:rsidR="00801C69" w:rsidRPr="000C247D" w:rsidRDefault="00801C69" w:rsidP="004A7DD2">
            <w:pPr>
              <w:pStyle w:val="NoSpacing"/>
              <w:rPr>
                <w:lang w:eastAsia="en-GB"/>
              </w:rPr>
            </w:pPr>
            <w:r w:rsidRPr="000C247D">
              <w:rPr>
                <w:shd w:val="clear" w:color="auto" w:fill="FFFFFF"/>
              </w:rPr>
              <w:t>Licence holders must maintain written records of feeding for all snakes, including hatchlings, which must be made available to buyers and inspectors.</w:t>
            </w:r>
          </w:p>
        </w:tc>
      </w:tr>
    </w:tbl>
    <w:p w14:paraId="68B9D721" w14:textId="77777777" w:rsidR="00801C69" w:rsidRPr="000C247D" w:rsidRDefault="00801C69" w:rsidP="00801C69">
      <w:pPr>
        <w:pStyle w:val="NormalWeb"/>
        <w:shd w:val="clear" w:color="auto" w:fill="FFFFFF"/>
        <w:spacing w:before="300" w:beforeAutospacing="0" w:after="300" w:afterAutospacing="0"/>
        <w:rPr>
          <w:rFonts w:asciiTheme="minorHAnsi" w:hAnsiTheme="minorHAnsi" w:cstheme="minorHAnsi"/>
          <w:color w:val="0B0C0C"/>
          <w:sz w:val="22"/>
          <w:szCs w:val="22"/>
        </w:rPr>
      </w:pPr>
    </w:p>
    <w:p w14:paraId="3C7F00C1" w14:textId="77777777" w:rsidR="00801C69" w:rsidRPr="000C247D" w:rsidRDefault="00801C69" w:rsidP="00801C69">
      <w:pPr>
        <w:pStyle w:val="NoSpacing"/>
        <w:jc w:val="center"/>
        <w:rPr>
          <w:rFonts w:cstheme="minorHAnsi"/>
          <w:b/>
          <w:bCs/>
        </w:rPr>
      </w:pPr>
      <w:r w:rsidRPr="000C247D">
        <w:rPr>
          <w:rFonts w:cstheme="minorHAnsi"/>
          <w:b/>
          <w:bCs/>
          <w:highlight w:val="yellow"/>
        </w:rPr>
        <w:lastRenderedPageBreak/>
        <w:t>FISH</w:t>
      </w:r>
      <w:r w:rsidRPr="000C247D">
        <w:rPr>
          <w:rFonts w:cstheme="minorHAnsi"/>
          <w:b/>
          <w:bCs/>
        </w:rPr>
        <w:t xml:space="preserve"> </w:t>
      </w:r>
      <w:r w:rsidRPr="000C247D">
        <w:rPr>
          <w:rFonts w:cstheme="minorHAnsi"/>
          <w:b/>
          <w:bCs/>
          <w:u w:val="single"/>
        </w:rPr>
        <w:t>Part L: Specific records to keep for selling of fish</w:t>
      </w:r>
    </w:p>
    <w:p w14:paraId="6F4CB7F0" w14:textId="77777777" w:rsidR="00801C69" w:rsidRPr="000C247D" w:rsidRDefault="00801C69" w:rsidP="00801C69">
      <w:pPr>
        <w:pStyle w:val="NoSpacing"/>
        <w:rPr>
          <w:rFonts w:cstheme="minorHAnsi"/>
        </w:rPr>
      </w:pPr>
    </w:p>
    <w:tbl>
      <w:tblPr>
        <w:tblStyle w:val="TableGrid"/>
        <w:tblW w:w="0" w:type="auto"/>
        <w:tblLook w:val="04A0" w:firstRow="1" w:lastRow="0" w:firstColumn="1" w:lastColumn="0" w:noHBand="0" w:noVBand="1"/>
      </w:tblPr>
      <w:tblGrid>
        <w:gridCol w:w="2113"/>
        <w:gridCol w:w="6903"/>
      </w:tblGrid>
      <w:tr w:rsidR="00801C69" w:rsidRPr="000C247D" w14:paraId="2CB40365" w14:textId="77777777" w:rsidTr="004A7DD2">
        <w:tc>
          <w:tcPr>
            <w:tcW w:w="2263" w:type="dxa"/>
          </w:tcPr>
          <w:p w14:paraId="6D396B7E" w14:textId="77777777" w:rsidR="00801C69" w:rsidRPr="000C247D" w:rsidRDefault="00801C69" w:rsidP="004A7DD2">
            <w:pPr>
              <w:pStyle w:val="NoSpacing"/>
              <w:jc w:val="center"/>
              <w:rPr>
                <w:rFonts w:cstheme="minorHAnsi"/>
                <w:b/>
                <w:bCs/>
              </w:rPr>
            </w:pPr>
            <w:r w:rsidRPr="000C247D">
              <w:rPr>
                <w:rFonts w:cstheme="minorHAnsi"/>
                <w:b/>
                <w:bCs/>
              </w:rPr>
              <w:t>Condition</w:t>
            </w:r>
          </w:p>
        </w:tc>
        <w:tc>
          <w:tcPr>
            <w:tcW w:w="7711" w:type="dxa"/>
          </w:tcPr>
          <w:p w14:paraId="4EDDC3F9" w14:textId="77777777" w:rsidR="00801C69" w:rsidRPr="000C247D" w:rsidRDefault="00801C69" w:rsidP="004A7DD2">
            <w:pPr>
              <w:pStyle w:val="NoSpacing"/>
              <w:jc w:val="center"/>
              <w:rPr>
                <w:rFonts w:cstheme="minorHAnsi"/>
                <w:b/>
                <w:bCs/>
              </w:rPr>
            </w:pPr>
            <w:r w:rsidRPr="000C247D">
              <w:rPr>
                <w:rFonts w:cstheme="minorHAnsi"/>
                <w:b/>
                <w:bCs/>
              </w:rPr>
              <w:t>Details</w:t>
            </w:r>
          </w:p>
        </w:tc>
      </w:tr>
      <w:tr w:rsidR="00801C69" w:rsidRPr="000C247D" w14:paraId="34E68014" w14:textId="77777777" w:rsidTr="004A7DD2">
        <w:tc>
          <w:tcPr>
            <w:tcW w:w="2263" w:type="dxa"/>
          </w:tcPr>
          <w:p w14:paraId="10F30EAA"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5786427C" w14:textId="77777777" w:rsidR="00801C69" w:rsidRPr="000C247D" w:rsidRDefault="00801C69" w:rsidP="004A7DD2">
            <w:pPr>
              <w:pStyle w:val="NoSpacing"/>
              <w:rPr>
                <w:b/>
                <w:bCs/>
                <w:lang w:eastAsia="en-GB"/>
              </w:rPr>
            </w:pPr>
            <w:r w:rsidRPr="000C247D">
              <w:rPr>
                <w:b/>
                <w:bCs/>
                <w:lang w:eastAsia="en-GB"/>
              </w:rPr>
              <w:t>Temperature for fish</w:t>
            </w:r>
          </w:p>
          <w:p w14:paraId="54B167C3" w14:textId="77777777" w:rsidR="00801C69" w:rsidRPr="000C247D" w:rsidRDefault="00801C69" w:rsidP="004A7DD2">
            <w:pPr>
              <w:pStyle w:val="NoSpacing"/>
              <w:rPr>
                <w:lang w:eastAsia="en-GB"/>
              </w:rPr>
            </w:pPr>
            <w:r w:rsidRPr="008544D4">
              <w:rPr>
                <w:lang w:eastAsia="en-GB"/>
              </w:rPr>
              <w:t>Temperatures must be monitored daily with any deviations from the expected range recorded and the remedial measures being undertaken outlined.</w:t>
            </w:r>
          </w:p>
        </w:tc>
      </w:tr>
      <w:tr w:rsidR="00801C69" w:rsidRPr="000C247D" w14:paraId="3DECD790" w14:textId="77777777" w:rsidTr="004A7DD2">
        <w:tc>
          <w:tcPr>
            <w:tcW w:w="2263" w:type="dxa"/>
          </w:tcPr>
          <w:p w14:paraId="09CC49BF"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7D35ECFD" w14:textId="77777777" w:rsidR="00801C69" w:rsidRPr="000C247D" w:rsidRDefault="00801C69" w:rsidP="004A7DD2">
            <w:pPr>
              <w:pStyle w:val="NoSpacing"/>
              <w:rPr>
                <w:b/>
                <w:bCs/>
                <w:lang w:eastAsia="en-GB"/>
              </w:rPr>
            </w:pPr>
            <w:r w:rsidRPr="000C247D">
              <w:rPr>
                <w:b/>
                <w:bCs/>
                <w:lang w:eastAsia="en-GB"/>
              </w:rPr>
              <w:t>Water quality for fish</w:t>
            </w:r>
          </w:p>
          <w:p w14:paraId="18D1A67D" w14:textId="77777777" w:rsidR="00801C69" w:rsidRPr="000C247D" w:rsidRDefault="00801C69" w:rsidP="004A7DD2">
            <w:pPr>
              <w:pStyle w:val="NoSpacing"/>
              <w:rPr>
                <w:lang w:eastAsia="en-GB"/>
              </w:rPr>
            </w:pPr>
            <w:r w:rsidRPr="008544D4">
              <w:rPr>
                <w:lang w:eastAsia="en-GB"/>
              </w:rPr>
              <w:t xml:space="preserve">Water quality </w:t>
            </w:r>
            <w:proofErr w:type="gramStart"/>
            <w:r w:rsidRPr="008544D4">
              <w:rPr>
                <w:lang w:eastAsia="en-GB"/>
              </w:rPr>
              <w:t>must be checked</w:t>
            </w:r>
            <w:proofErr w:type="gramEnd"/>
            <w:r w:rsidRPr="008544D4">
              <w:rPr>
                <w:lang w:eastAsia="en-GB"/>
              </w:rPr>
              <w:t xml:space="preserve"> weekly and records kept of results for ammonia, nitrite and nitrate. Water testing must take place in stocked tanks.</w:t>
            </w:r>
          </w:p>
        </w:tc>
      </w:tr>
      <w:tr w:rsidR="00801C69" w:rsidRPr="000C247D" w14:paraId="7C255862" w14:textId="77777777" w:rsidTr="004A7DD2">
        <w:tc>
          <w:tcPr>
            <w:tcW w:w="2263" w:type="dxa"/>
          </w:tcPr>
          <w:p w14:paraId="42167419" w14:textId="77777777" w:rsidR="00801C69" w:rsidRPr="000C247D" w:rsidRDefault="00801C69" w:rsidP="004A7DD2">
            <w:pPr>
              <w:pStyle w:val="NoSpacing"/>
              <w:jc w:val="center"/>
              <w:rPr>
                <w:rFonts w:cstheme="minorHAnsi"/>
                <w:b/>
                <w:bCs/>
              </w:rPr>
            </w:pPr>
            <w:r w:rsidRPr="000C247D">
              <w:rPr>
                <w:rFonts w:cstheme="minorHAnsi"/>
                <w:b/>
                <w:bCs/>
              </w:rPr>
              <w:t>5.0</w:t>
            </w:r>
          </w:p>
        </w:tc>
        <w:tc>
          <w:tcPr>
            <w:tcW w:w="7711" w:type="dxa"/>
          </w:tcPr>
          <w:p w14:paraId="7270B32D" w14:textId="77777777" w:rsidR="00801C69" w:rsidRPr="000C247D" w:rsidRDefault="00801C69" w:rsidP="004A7DD2">
            <w:pPr>
              <w:pStyle w:val="NoSpacing"/>
              <w:rPr>
                <w:b/>
                <w:bCs/>
                <w:lang w:eastAsia="en-GB"/>
              </w:rPr>
            </w:pPr>
            <w:r w:rsidRPr="000C247D">
              <w:rPr>
                <w:b/>
                <w:bCs/>
                <w:lang w:eastAsia="en-GB"/>
              </w:rPr>
              <w:t>Water quality for fish</w:t>
            </w:r>
          </w:p>
          <w:p w14:paraId="6896CC37" w14:textId="77777777" w:rsidR="00801C69" w:rsidRPr="000C247D" w:rsidRDefault="00801C69" w:rsidP="004A7DD2">
            <w:pPr>
              <w:pStyle w:val="NoSpacing"/>
            </w:pPr>
            <w:r w:rsidRPr="000C247D">
              <w:rPr>
                <w:shd w:val="clear" w:color="auto" w:fill="FFFFFF"/>
              </w:rPr>
              <w:t>Centralised systems must be tested weekly. 10% of individually filtered tanks or vats must be tested weekly. Testing may be via electronic means for relevant parameters. If a visual inspection of aquaria or vats indicates unusual behaviour or deaths, any necessary remedial action must be undertaken and recorded.</w:t>
            </w:r>
          </w:p>
        </w:tc>
      </w:tr>
      <w:tr w:rsidR="00801C69" w:rsidRPr="000C247D" w14:paraId="04F47B00" w14:textId="77777777" w:rsidTr="004A7DD2">
        <w:tc>
          <w:tcPr>
            <w:tcW w:w="2263" w:type="dxa"/>
          </w:tcPr>
          <w:p w14:paraId="3FBC91DA" w14:textId="77777777" w:rsidR="00801C69" w:rsidRPr="000C247D" w:rsidRDefault="00801C69" w:rsidP="004A7DD2">
            <w:pPr>
              <w:pStyle w:val="NoSpacing"/>
              <w:jc w:val="center"/>
              <w:rPr>
                <w:rFonts w:cstheme="minorHAnsi"/>
                <w:b/>
                <w:bCs/>
              </w:rPr>
            </w:pPr>
            <w:r w:rsidRPr="000C247D">
              <w:rPr>
                <w:rFonts w:cstheme="minorHAnsi"/>
                <w:b/>
                <w:bCs/>
              </w:rPr>
              <w:t>6.0</w:t>
            </w:r>
          </w:p>
        </w:tc>
        <w:tc>
          <w:tcPr>
            <w:tcW w:w="7711" w:type="dxa"/>
          </w:tcPr>
          <w:p w14:paraId="4034218D" w14:textId="77777777" w:rsidR="00801C69" w:rsidRPr="000C247D" w:rsidRDefault="00801C69" w:rsidP="004A7DD2">
            <w:pPr>
              <w:pStyle w:val="NoSpacing"/>
              <w:rPr>
                <w:b/>
                <w:bCs/>
                <w:lang w:eastAsia="en-GB"/>
              </w:rPr>
            </w:pPr>
            <w:r w:rsidRPr="000C247D">
              <w:rPr>
                <w:b/>
                <w:bCs/>
                <w:lang w:eastAsia="en-GB"/>
              </w:rPr>
              <w:t>Feeding fish</w:t>
            </w:r>
          </w:p>
          <w:p w14:paraId="2AF7F165" w14:textId="77777777" w:rsidR="00801C69" w:rsidRPr="000C247D" w:rsidRDefault="00801C69" w:rsidP="004A7DD2">
            <w:pPr>
              <w:pStyle w:val="NoSpacing"/>
              <w:rPr>
                <w:lang w:eastAsia="en-GB"/>
              </w:rPr>
            </w:pPr>
            <w:r w:rsidRPr="008544D4">
              <w:rPr>
                <w:lang w:eastAsia="en-GB"/>
              </w:rPr>
              <w:t>The feeding behaviour of groups of fish must be recorded if such behaviour changes significantly and appropriate advice obtained from a competent specialist when appropriate.</w:t>
            </w:r>
          </w:p>
        </w:tc>
      </w:tr>
      <w:tr w:rsidR="00801C69" w:rsidRPr="000C247D" w14:paraId="3E6B194B" w14:textId="77777777" w:rsidTr="004A7DD2">
        <w:tc>
          <w:tcPr>
            <w:tcW w:w="2263" w:type="dxa"/>
          </w:tcPr>
          <w:p w14:paraId="321F512B" w14:textId="77777777" w:rsidR="00801C69" w:rsidRPr="000C247D" w:rsidRDefault="00801C69" w:rsidP="004A7DD2">
            <w:pPr>
              <w:pStyle w:val="NoSpacing"/>
              <w:jc w:val="center"/>
              <w:rPr>
                <w:rFonts w:cstheme="minorHAnsi"/>
                <w:b/>
                <w:bCs/>
              </w:rPr>
            </w:pPr>
            <w:r w:rsidRPr="000C247D">
              <w:rPr>
                <w:rFonts w:cstheme="minorHAnsi"/>
                <w:b/>
                <w:bCs/>
              </w:rPr>
              <w:t>9.0</w:t>
            </w:r>
          </w:p>
        </w:tc>
        <w:tc>
          <w:tcPr>
            <w:tcW w:w="7711" w:type="dxa"/>
          </w:tcPr>
          <w:p w14:paraId="7679B1DD" w14:textId="77777777" w:rsidR="00801C69" w:rsidRPr="000C247D" w:rsidRDefault="00801C69" w:rsidP="004A7DD2">
            <w:pPr>
              <w:pStyle w:val="NoSpacing"/>
              <w:rPr>
                <w:b/>
                <w:bCs/>
                <w:lang w:eastAsia="en-GB"/>
              </w:rPr>
            </w:pPr>
            <w:r w:rsidRPr="000C247D">
              <w:rPr>
                <w:b/>
                <w:bCs/>
                <w:lang w:eastAsia="en-GB"/>
              </w:rPr>
              <w:t>Protecting fish from pain, suffering, injury and disease</w:t>
            </w:r>
          </w:p>
          <w:p w14:paraId="35A963EC" w14:textId="77777777" w:rsidR="00801C69" w:rsidRPr="000C247D" w:rsidRDefault="00801C69" w:rsidP="004A7DD2">
            <w:pPr>
              <w:pStyle w:val="NoSpacing"/>
              <w:rPr>
                <w:lang w:eastAsia="en-GB"/>
              </w:rPr>
            </w:pPr>
            <w:r w:rsidRPr="008544D4">
              <w:rPr>
                <w:lang w:eastAsia="en-GB"/>
              </w:rPr>
              <w:t>In the case of fish, it is sufficient to check daily and maintain records limited to observed signs of ill health and disease. Where problems are identified, remedial action must be taken.</w:t>
            </w:r>
          </w:p>
        </w:tc>
      </w:tr>
    </w:tbl>
    <w:p w14:paraId="2DB633CE" w14:textId="77777777" w:rsidR="00801C69" w:rsidRPr="000C247D" w:rsidRDefault="00801C69" w:rsidP="00801C69">
      <w:pPr>
        <w:pStyle w:val="NormalWeb"/>
        <w:shd w:val="clear" w:color="auto" w:fill="FFFFFF"/>
        <w:spacing w:before="300" w:beforeAutospacing="0" w:after="300" w:afterAutospacing="0"/>
        <w:rPr>
          <w:rFonts w:asciiTheme="minorHAnsi" w:hAnsiTheme="minorHAnsi" w:cstheme="minorHAnsi"/>
          <w:color w:val="0B0C0C"/>
          <w:sz w:val="22"/>
          <w:szCs w:val="22"/>
        </w:rPr>
      </w:pPr>
    </w:p>
    <w:p w14:paraId="27BDE593" w14:textId="77777777" w:rsidR="00D31CEC" w:rsidRDefault="00D31CEC"/>
    <w:sectPr w:rsidR="00D31C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B3850" w14:textId="77777777" w:rsidR="00801C69" w:rsidRDefault="00801C69" w:rsidP="00801C69">
      <w:r>
        <w:separator/>
      </w:r>
    </w:p>
  </w:endnote>
  <w:endnote w:type="continuationSeparator" w:id="0">
    <w:p w14:paraId="72C1DEEC" w14:textId="77777777" w:rsidR="00801C69" w:rsidRDefault="00801C69" w:rsidP="0080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39007596"/>
      <w:docPartObj>
        <w:docPartGallery w:val="Page Numbers (Bottom of Page)"/>
        <w:docPartUnique/>
      </w:docPartObj>
    </w:sdtPr>
    <w:sdtEndPr>
      <w:rPr>
        <w:noProof/>
      </w:rPr>
    </w:sdtEndPr>
    <w:sdtContent>
      <w:p w14:paraId="33F3456F" w14:textId="381C18AA" w:rsidR="00012C2A" w:rsidRDefault="00012C2A">
        <w:pPr>
          <w:pStyle w:val="Footer"/>
          <w:jc w:val="right"/>
          <w:rPr>
            <w:rFonts w:asciiTheme="majorHAnsi" w:eastAsiaTheme="majorEastAsia" w:hAnsiTheme="majorHAnsi" w:cstheme="majorBidi"/>
            <w:noProof/>
            <w:sz w:val="28"/>
            <w:szCs w:val="28"/>
          </w:rPr>
        </w:pPr>
        <w:r>
          <w:rPr>
            <w:rFonts w:asciiTheme="majorHAnsi" w:eastAsiaTheme="majorEastAsia" w:hAnsiTheme="majorHAnsi" w:cstheme="majorBidi"/>
            <w:sz w:val="28"/>
            <w:szCs w:val="28"/>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3736A" w:rsidRPr="0043736A">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p w14:paraId="47DAFE7E" w14:textId="3083BAD5" w:rsidR="00012C2A" w:rsidRDefault="00012C2A">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t>Version1 29/06/2022</w:t>
        </w:r>
      </w:p>
    </w:sdtContent>
  </w:sdt>
  <w:p w14:paraId="7851953C" w14:textId="2EA34000" w:rsidR="00801C69" w:rsidRDefault="00801C69" w:rsidP="00801C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9A7F" w14:textId="77777777" w:rsidR="00801C69" w:rsidRDefault="00801C69" w:rsidP="00801C69">
      <w:r>
        <w:separator/>
      </w:r>
    </w:p>
  </w:footnote>
  <w:footnote w:type="continuationSeparator" w:id="0">
    <w:p w14:paraId="48A38FC0" w14:textId="77777777" w:rsidR="00801C69" w:rsidRDefault="00801C69" w:rsidP="0080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9AEF" w14:textId="4A2A19CB" w:rsidR="00801C69" w:rsidRDefault="0043736A" w:rsidP="00801C69">
    <w:pPr>
      <w:pStyle w:val="Default"/>
      <w:jc w:val="center"/>
      <w:rPr>
        <w:noProof/>
        <w:lang w:eastAsia="en-GB"/>
      </w:rPr>
    </w:pPr>
    <w:r w:rsidRPr="00030E35">
      <w:rPr>
        <w:noProof/>
        <w:lang w:eastAsia="en-GB"/>
      </w:rPr>
      <w:drawing>
        <wp:anchor distT="0" distB="0" distL="114300" distR="114300" simplePos="0" relativeHeight="251659264" behindDoc="1" locked="0" layoutInCell="1" allowOverlap="1" wp14:anchorId="2D12C7D9" wp14:editId="448991FE">
          <wp:simplePos x="0" y="0"/>
          <wp:positionH relativeFrom="page">
            <wp:posOffset>3560618</wp:posOffset>
          </wp:positionH>
          <wp:positionV relativeFrom="paragraph">
            <wp:posOffset>693</wp:posOffset>
          </wp:positionV>
          <wp:extent cx="1414145" cy="602615"/>
          <wp:effectExtent l="0" t="0" r="0" b="6985"/>
          <wp:wrapNone/>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C6347" w14:textId="71A6E617" w:rsidR="0043736A" w:rsidRDefault="0043736A" w:rsidP="00801C69">
    <w:pPr>
      <w:pStyle w:val="Default"/>
      <w:jc w:val="center"/>
      <w:rPr>
        <w:noProof/>
        <w:lang w:eastAsia="en-GB"/>
      </w:rPr>
    </w:pPr>
  </w:p>
  <w:p w14:paraId="2AD606A1" w14:textId="77777777" w:rsidR="0043736A" w:rsidRDefault="0043736A" w:rsidP="00801C69">
    <w:pPr>
      <w:pStyle w:val="Default"/>
      <w:jc w:val="center"/>
      <w:rPr>
        <w:b/>
        <w:bCs/>
        <w:sz w:val="22"/>
        <w:szCs w:val="22"/>
      </w:rPr>
    </w:pPr>
  </w:p>
  <w:p w14:paraId="1A389805" w14:textId="77777777" w:rsidR="00801C69" w:rsidRPr="00722F20" w:rsidRDefault="00801C69" w:rsidP="00801C69">
    <w:pPr>
      <w:pStyle w:val="Default"/>
      <w:jc w:val="center"/>
      <w:rPr>
        <w:b/>
        <w:bCs/>
        <w:sz w:val="22"/>
        <w:szCs w:val="22"/>
      </w:rPr>
    </w:pPr>
    <w:r w:rsidRPr="00722F20">
      <w:rPr>
        <w:b/>
        <w:bCs/>
        <w:sz w:val="22"/>
        <w:szCs w:val="22"/>
      </w:rPr>
      <w:t>The Animal Welfare (Licensing of Activities Involving Animals) (England) Regulations 2018</w:t>
    </w:r>
  </w:p>
  <w:p w14:paraId="082CBF74" w14:textId="56BAD41C" w:rsidR="00801C69" w:rsidRPr="00722F20" w:rsidRDefault="00801C69" w:rsidP="00801C69">
    <w:pPr>
      <w:pStyle w:val="Default"/>
      <w:jc w:val="center"/>
      <w:rPr>
        <w:b/>
        <w:bCs/>
        <w:sz w:val="22"/>
        <w:szCs w:val="22"/>
      </w:rPr>
    </w:pPr>
    <w:r>
      <w:rPr>
        <w:b/>
        <w:bCs/>
        <w:sz w:val="22"/>
        <w:szCs w:val="22"/>
      </w:rPr>
      <w:t>Selling Animals as Pets: Required procedures and records to be kept</w:t>
    </w:r>
  </w:p>
  <w:p w14:paraId="1E5220D0" w14:textId="77777777" w:rsidR="00801C69" w:rsidRDefault="0080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0D30"/>
    <w:multiLevelType w:val="multilevel"/>
    <w:tmpl w:val="1E3679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69"/>
    <w:rsid w:val="00012C2A"/>
    <w:rsid w:val="003D0596"/>
    <w:rsid w:val="0043736A"/>
    <w:rsid w:val="00801C69"/>
    <w:rsid w:val="00973764"/>
    <w:rsid w:val="00AB7F09"/>
    <w:rsid w:val="00B5143A"/>
    <w:rsid w:val="00D3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B083"/>
  <w15:chartTrackingRefBased/>
  <w15:docId w15:val="{05D6E964-7EC8-4B71-ABCA-181634F1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1C69"/>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01C69"/>
    <w:pPr>
      <w:spacing w:after="0" w:line="240" w:lineRule="auto"/>
    </w:pPr>
  </w:style>
  <w:style w:type="paragraph" w:styleId="Header">
    <w:name w:val="header"/>
    <w:basedOn w:val="Normal"/>
    <w:link w:val="HeaderChar"/>
    <w:uiPriority w:val="99"/>
    <w:unhideWhenUsed/>
    <w:rsid w:val="00801C69"/>
    <w:pPr>
      <w:tabs>
        <w:tab w:val="center" w:pos="4513"/>
        <w:tab w:val="right" w:pos="9026"/>
      </w:tabs>
    </w:pPr>
  </w:style>
  <w:style w:type="character" w:customStyle="1" w:styleId="HeaderChar">
    <w:name w:val="Header Char"/>
    <w:basedOn w:val="DefaultParagraphFont"/>
    <w:link w:val="Header"/>
    <w:uiPriority w:val="99"/>
    <w:rsid w:val="00801C69"/>
  </w:style>
  <w:style w:type="paragraph" w:styleId="Footer">
    <w:name w:val="footer"/>
    <w:basedOn w:val="Normal"/>
    <w:link w:val="FooterChar"/>
    <w:uiPriority w:val="99"/>
    <w:unhideWhenUsed/>
    <w:rsid w:val="00801C69"/>
    <w:pPr>
      <w:tabs>
        <w:tab w:val="center" w:pos="4513"/>
        <w:tab w:val="right" w:pos="9026"/>
      </w:tabs>
    </w:pPr>
  </w:style>
  <w:style w:type="character" w:customStyle="1" w:styleId="FooterChar">
    <w:name w:val="Footer Char"/>
    <w:basedOn w:val="DefaultParagraphFont"/>
    <w:link w:val="Footer"/>
    <w:uiPriority w:val="99"/>
    <w:rsid w:val="00801C69"/>
  </w:style>
  <w:style w:type="paragraph" w:customStyle="1" w:styleId="Default">
    <w:name w:val="Default"/>
    <w:rsid w:val="00801C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0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pga/197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2022-08-10T14:56:00Z</dcterms:created>
  <dcterms:modified xsi:type="dcterms:W3CDTF">2023-10-03T16:27:00Z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2022-06-13T10:12:41Z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7a07003b-36f0-4e90-a004-5329124f47b8</vt:lpwstr>
  </property>
  <property fmtid="{D5CDD505-2E9C-101B-9397-08002B2CF9AE}" pid="8" name="MSIP_Label_8eca86e8-6fb5-45dd-bb08-a8d185fa5301_ContentBits">
    <vt:lpwstr>0</vt:lpwstr>
  </property>
</Properties>
</file>